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15FE4" w14:textId="1C65B90A" w:rsidR="00B06015" w:rsidRDefault="00994747" w:rsidP="00B06015">
      <w:pPr>
        <w:pStyle w:val="Beschriftung"/>
      </w:pPr>
      <w:r>
        <w:rPr>
          <w:noProof/>
        </w:rPr>
        <w:drawing>
          <wp:inline distT="0" distB="0" distL="0" distR="0" wp14:anchorId="0578687D" wp14:editId="1498A933">
            <wp:extent cx="5039211" cy="2355495"/>
            <wp:effectExtent l="0" t="0" r="0" b="6985"/>
            <wp:docPr id="199695270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52707" name="Grafik 1996952707"/>
                    <pic:cNvPicPr/>
                  </pic:nvPicPr>
                  <pic:blipFill rotWithShape="1">
                    <a:blip r:embed="rId11"/>
                    <a:srcRect b="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35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14E56" w14:textId="77777777" w:rsidR="00CB158A" w:rsidRPr="00CB158A" w:rsidRDefault="00CB158A" w:rsidP="00CB158A"/>
    <w:p w14:paraId="022BC236" w14:textId="221E8F4E" w:rsidR="00A04777" w:rsidRPr="00E36CE8" w:rsidRDefault="00E36CE8" w:rsidP="00CD6667">
      <w:pPr>
        <w:pStyle w:val="berschrift1"/>
        <w:rPr>
          <w:rFonts w:ascii="Sennheiser Office" w:hAnsi="Sennheiser Office"/>
          <w:bCs/>
          <w:lang w:val="de-DE"/>
        </w:rPr>
      </w:pPr>
      <w:r w:rsidRPr="00E36CE8">
        <w:rPr>
          <w:rFonts w:ascii="Sennheiser Office" w:hAnsi="Sennheiser Office"/>
          <w:bCs/>
          <w:lang w:val="de-DE"/>
        </w:rPr>
        <w:t xml:space="preserve">Das Sennheiser Profile Wireless unterstützt ab sofort Bluetooth </w:t>
      </w:r>
    </w:p>
    <w:p w14:paraId="73BF08AF" w14:textId="5717A02A" w:rsidR="00667A27" w:rsidRPr="00E66BA9" w:rsidRDefault="00E66BA9" w:rsidP="00A04777">
      <w:pPr>
        <w:rPr>
          <w:rStyle w:val="Fett"/>
          <w:lang w:val="de-DE"/>
        </w:rPr>
      </w:pPr>
      <w:r w:rsidRPr="00E66BA9">
        <w:rPr>
          <w:b/>
          <w:bCs/>
          <w:lang w:val="de-DE"/>
        </w:rPr>
        <w:t>Durch das neu</w:t>
      </w:r>
      <w:r w:rsidR="002F300B">
        <w:rPr>
          <w:b/>
          <w:bCs/>
          <w:lang w:val="de-DE"/>
        </w:rPr>
        <w:t>e</w:t>
      </w:r>
      <w:r w:rsidRPr="00E66BA9">
        <w:rPr>
          <w:b/>
          <w:bCs/>
          <w:lang w:val="de-DE"/>
        </w:rPr>
        <w:t xml:space="preserve">ste Firmware-Update lässt sich das All-in-One-Mikrofonsystem direkt mit kompatiblen </w:t>
      </w:r>
      <w:r w:rsidR="00E36CE8">
        <w:rPr>
          <w:b/>
          <w:bCs/>
          <w:lang w:val="de-DE"/>
        </w:rPr>
        <w:t>Endgeräten</w:t>
      </w:r>
      <w:r w:rsidRPr="00E66BA9">
        <w:rPr>
          <w:b/>
          <w:bCs/>
          <w:lang w:val="de-DE"/>
        </w:rPr>
        <w:t xml:space="preserve"> verbinden</w:t>
      </w:r>
    </w:p>
    <w:p w14:paraId="02BD17E4" w14:textId="77777777" w:rsidR="00667A27" w:rsidRPr="00E66BA9" w:rsidRDefault="00667A27" w:rsidP="00667A27">
      <w:pPr>
        <w:rPr>
          <w:rStyle w:val="Fett"/>
          <w:lang w:val="de-DE"/>
        </w:rPr>
      </w:pPr>
    </w:p>
    <w:p w14:paraId="7B5B9504" w14:textId="2DCCEAA0" w:rsidR="0057469E" w:rsidRPr="0057469E" w:rsidRDefault="003969B1" w:rsidP="0057469E">
      <w:pPr>
        <w:rPr>
          <w:b/>
          <w:bCs/>
          <w:lang w:val="de-DE"/>
        </w:rPr>
      </w:pPr>
      <w:r w:rsidRPr="001E324C">
        <w:rPr>
          <w:rStyle w:val="Fett"/>
          <w:i/>
          <w:iCs/>
          <w:lang w:val="de-DE"/>
        </w:rPr>
        <w:t xml:space="preserve">Wedemark, </w:t>
      </w:r>
      <w:r w:rsidR="002F300B">
        <w:rPr>
          <w:rStyle w:val="Fett"/>
          <w:i/>
          <w:iCs/>
          <w:lang w:val="de-DE"/>
        </w:rPr>
        <w:t>2</w:t>
      </w:r>
      <w:r w:rsidR="007848E5">
        <w:rPr>
          <w:rStyle w:val="Fett"/>
          <w:i/>
          <w:iCs/>
          <w:lang w:val="de-DE"/>
        </w:rPr>
        <w:t>7</w:t>
      </w:r>
      <w:r w:rsidR="000E23D9" w:rsidRPr="001E324C">
        <w:rPr>
          <w:rStyle w:val="Fett"/>
          <w:i/>
          <w:iCs/>
          <w:lang w:val="de-DE"/>
        </w:rPr>
        <w:t xml:space="preserve">. </w:t>
      </w:r>
      <w:r w:rsidR="000E23D9" w:rsidRPr="0057469E">
        <w:rPr>
          <w:rStyle w:val="Fett"/>
          <w:i/>
          <w:iCs/>
          <w:lang w:val="de-DE"/>
        </w:rPr>
        <w:t>April 2026</w:t>
      </w:r>
      <w:r w:rsidR="006B19A4" w:rsidRPr="0057469E">
        <w:rPr>
          <w:rStyle w:val="Fett"/>
          <w:lang w:val="de-DE"/>
        </w:rPr>
        <w:t xml:space="preserve"> – </w:t>
      </w:r>
      <w:r w:rsidR="0057469E" w:rsidRPr="0057469E">
        <w:rPr>
          <w:b/>
          <w:bCs/>
          <w:lang w:val="de-DE"/>
        </w:rPr>
        <w:t>Tolle Neuigkeiten für alle Besitzer*innen eines</w:t>
      </w:r>
      <w:r w:rsidR="00CA7140">
        <w:rPr>
          <w:b/>
          <w:bCs/>
          <w:lang w:val="de-DE"/>
        </w:rPr>
        <w:t xml:space="preserve"> Profile Wireless 1-Channel oder 2-Channel</w:t>
      </w:r>
      <w:r w:rsidR="0057469E" w:rsidRPr="0057469E">
        <w:rPr>
          <w:b/>
          <w:bCs/>
          <w:lang w:val="de-DE"/>
        </w:rPr>
        <w:t xml:space="preserve"> Sets: Im Zuge des neuesten Firmware-Updates v 5.0.0 wird das kompakte Mikrofonsystem kompatibel mit Bluetooth. Das Ansteckmikrofon lässt sich direkt mit Smartphones, Laptops oder Tablets koppeln, die Bluetooth LE Audio (LC3-Codec) oder Bluetooth Classic unterstützen </w:t>
      </w:r>
      <w:r w:rsidR="004F0359">
        <w:rPr>
          <w:b/>
          <w:bCs/>
          <w:lang w:val="de-DE"/>
        </w:rPr>
        <w:t>–</w:t>
      </w:r>
      <w:r w:rsidR="0057469E" w:rsidRPr="0057469E">
        <w:rPr>
          <w:b/>
          <w:bCs/>
          <w:lang w:val="de-DE"/>
        </w:rPr>
        <w:t xml:space="preserve"> </w:t>
      </w:r>
      <w:r w:rsidR="004F0359">
        <w:rPr>
          <w:b/>
          <w:bCs/>
          <w:lang w:val="de-DE"/>
        </w:rPr>
        <w:t>wodurch ein</w:t>
      </w:r>
      <w:r w:rsidR="0057469E" w:rsidRPr="0057469E">
        <w:rPr>
          <w:b/>
          <w:bCs/>
          <w:lang w:val="de-DE"/>
        </w:rPr>
        <w:t xml:space="preserve"> minimalistisches </w:t>
      </w:r>
      <w:r w:rsidR="00037AD7">
        <w:rPr>
          <w:b/>
          <w:bCs/>
          <w:lang w:val="de-DE"/>
        </w:rPr>
        <w:t>Recording-Setup</w:t>
      </w:r>
      <w:r w:rsidR="004F0359">
        <w:rPr>
          <w:b/>
          <w:bCs/>
          <w:lang w:val="de-DE"/>
        </w:rPr>
        <w:t xml:space="preserve"> entsteht</w:t>
      </w:r>
      <w:r w:rsidR="0057469E" w:rsidRPr="0057469E">
        <w:rPr>
          <w:b/>
          <w:bCs/>
          <w:lang w:val="de-DE"/>
        </w:rPr>
        <w:t>.</w:t>
      </w:r>
    </w:p>
    <w:p w14:paraId="7D4F4203" w14:textId="77777777" w:rsidR="004956DC" w:rsidRPr="004F0359" w:rsidRDefault="004956DC" w:rsidP="00C477C8">
      <w:pPr>
        <w:rPr>
          <w:rFonts w:ascii="Sennheiser Office" w:hAnsi="Sennheiser Office"/>
          <w:lang w:val="de-DE"/>
        </w:rPr>
      </w:pPr>
    </w:p>
    <w:p w14:paraId="71604FF6" w14:textId="77777777" w:rsidR="004956DC" w:rsidRPr="004956DC" w:rsidRDefault="004956DC" w:rsidP="004956DC">
      <w:pPr>
        <w:rPr>
          <w:rFonts w:ascii="Sennheiser Office" w:hAnsi="Sennheiser Office"/>
          <w:lang w:val="de-DE"/>
        </w:rPr>
      </w:pPr>
      <w:r w:rsidRPr="004956DC">
        <w:rPr>
          <w:rFonts w:ascii="Sennheiser Office" w:hAnsi="Sennheiser Office"/>
          <w:lang w:val="de-DE"/>
        </w:rPr>
        <w:t>„Das kostenlose Firmware-Update eröffnet neue Möglichkeiten: Kreative können nun auf den Empfänger zwischen dem Profile Wireless-Ansteckmikrofon und ihrem Smartphone verzichten. Dadurch bleibt der Anschluss am Smartphone für andere Zwecke frei und die Ausrüstung wird noch einmal deutlich kompakter“, sagt Produktmanager Hendrik Millauer.</w:t>
      </w:r>
    </w:p>
    <w:p w14:paraId="14E49245" w14:textId="77777777" w:rsidR="004956DC" w:rsidRPr="004956DC" w:rsidRDefault="004956DC" w:rsidP="00C477C8">
      <w:pPr>
        <w:rPr>
          <w:rFonts w:ascii="Sennheiser Office" w:hAnsi="Sennheiser Office"/>
          <w:lang w:val="de-DE"/>
        </w:rPr>
      </w:pPr>
    </w:p>
    <w:p w14:paraId="1534E146" w14:textId="395BB3C5" w:rsidR="00FA22A5" w:rsidRPr="004956DC" w:rsidRDefault="00FA22A5" w:rsidP="00C477C8">
      <w:pPr>
        <w:rPr>
          <w:rFonts w:ascii="Sennheiser Office" w:hAnsi="Sennheiser Office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76"/>
        <w:gridCol w:w="2360"/>
      </w:tblGrid>
      <w:tr w:rsidR="00523A1C" w:rsidRPr="007848E5" w14:paraId="457EDE58" w14:textId="77777777" w:rsidTr="00523A1C">
        <w:tc>
          <w:tcPr>
            <w:tcW w:w="3963" w:type="dxa"/>
          </w:tcPr>
          <w:p w14:paraId="42916F58" w14:textId="3C162F5F" w:rsidR="00523A1C" w:rsidRDefault="00523A1C" w:rsidP="00523A1C">
            <w:pPr>
              <w:pStyle w:val="Beschriftung"/>
            </w:pPr>
            <w:r>
              <w:rPr>
                <w:noProof/>
              </w:rPr>
              <w:lastRenderedPageBreak/>
              <w:drawing>
                <wp:inline distT="0" distB="0" distL="0" distR="0" wp14:anchorId="3A2431AB" wp14:editId="29681CD8">
                  <wp:extent cx="3472281" cy="1953158"/>
                  <wp:effectExtent l="0" t="0" r="0" b="9525"/>
                  <wp:docPr id="33588531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885311" name="Grafik 3358853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970" cy="195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60695F6E" w14:textId="7E5236D8" w:rsidR="00523A1C" w:rsidRPr="00CA438B" w:rsidRDefault="00825F8B" w:rsidP="00523A1C">
            <w:pPr>
              <w:pStyle w:val="Beschriftung"/>
              <w:rPr>
                <w:lang w:val="de-DE"/>
              </w:rPr>
            </w:pPr>
            <w:r w:rsidRPr="00CA438B">
              <w:rPr>
                <w:lang w:val="de-DE"/>
              </w:rPr>
              <w:t>Mit dem neuesten Firmware-Update v 5.0.0 lässt sich das Profile Wireless-Ansteckmikrofon je nach Modell direkt über Bluetooth LE Audio oder Bluetooth Classic mit einem mobilen Endgerät koppeln</w:t>
            </w:r>
          </w:p>
        </w:tc>
      </w:tr>
    </w:tbl>
    <w:p w14:paraId="2AE4BC82" w14:textId="77777777" w:rsidR="00523A1C" w:rsidRPr="00CA438B" w:rsidRDefault="00523A1C" w:rsidP="00C477C8">
      <w:pPr>
        <w:rPr>
          <w:rFonts w:ascii="Sennheiser Office" w:hAnsi="Sennheiser Office"/>
          <w:lang w:val="de-DE"/>
        </w:rPr>
      </w:pPr>
    </w:p>
    <w:p w14:paraId="4C94D697" w14:textId="2FA09AF9" w:rsidR="00CA438B" w:rsidRPr="00CA438B" w:rsidRDefault="00CA438B" w:rsidP="00C477C8">
      <w:pPr>
        <w:rPr>
          <w:rFonts w:ascii="Sennheiser Office" w:hAnsi="Sennheiser Office"/>
          <w:lang w:val="de-DE"/>
        </w:rPr>
      </w:pPr>
      <w:r w:rsidRPr="00CA438B">
        <w:rPr>
          <w:rFonts w:ascii="Sennheiser Office" w:hAnsi="Sennheiser Office"/>
          <w:lang w:val="de-DE"/>
        </w:rPr>
        <w:t xml:space="preserve">Wie üblich kann das Ansteckmikrofon mit einem externen </w:t>
      </w:r>
      <w:proofErr w:type="spellStart"/>
      <w:r w:rsidRPr="00CA438B">
        <w:rPr>
          <w:rFonts w:ascii="Sennheiser Office" w:hAnsi="Sennheiser Office"/>
          <w:lang w:val="de-DE"/>
        </w:rPr>
        <w:t>Lavalier</w:t>
      </w:r>
      <w:proofErr w:type="spellEnd"/>
      <w:r w:rsidRPr="00CA438B">
        <w:rPr>
          <w:rFonts w:ascii="Sennheiser Office" w:hAnsi="Sennheiser Office"/>
          <w:lang w:val="de-DE"/>
        </w:rPr>
        <w:t xml:space="preserve">-Mikrofon </w:t>
      </w:r>
      <w:r w:rsidR="00E46712">
        <w:rPr>
          <w:rFonts w:ascii="Sennheiser Office" w:hAnsi="Sennheiser Office"/>
          <w:lang w:val="de-DE"/>
        </w:rPr>
        <w:t>kombiniert</w:t>
      </w:r>
      <w:r w:rsidRPr="00CA438B">
        <w:rPr>
          <w:rFonts w:ascii="Sennheiser Office" w:hAnsi="Sennheiser Office"/>
          <w:lang w:val="de-DE"/>
        </w:rPr>
        <w:t xml:space="preserve"> werden, wodurch eine sehr unauffällige Abnahmelösung entsteht. </w:t>
      </w:r>
      <w:r w:rsidR="00E46712">
        <w:rPr>
          <w:rFonts w:ascii="Sennheiser Office" w:hAnsi="Sennheiser Office"/>
          <w:lang w:val="de-DE"/>
        </w:rPr>
        <w:t xml:space="preserve">Sobald ein </w:t>
      </w:r>
      <w:r w:rsidRPr="00CA438B">
        <w:rPr>
          <w:rFonts w:ascii="Sennheiser Office" w:hAnsi="Sennheiser Office"/>
          <w:lang w:val="de-DE"/>
        </w:rPr>
        <w:t>externe</w:t>
      </w:r>
      <w:r w:rsidR="00E46712">
        <w:rPr>
          <w:rFonts w:ascii="Sennheiser Office" w:hAnsi="Sennheiser Office"/>
          <w:lang w:val="de-DE"/>
        </w:rPr>
        <w:t>s</w:t>
      </w:r>
      <w:r w:rsidRPr="00CA438B">
        <w:rPr>
          <w:rFonts w:ascii="Sennheiser Office" w:hAnsi="Sennheiser Office"/>
          <w:lang w:val="de-DE"/>
        </w:rPr>
        <w:t xml:space="preserve"> Mikrofon</w:t>
      </w:r>
      <w:r w:rsidR="00E46712">
        <w:rPr>
          <w:rFonts w:ascii="Sennheiser Office" w:hAnsi="Sennheiser Office"/>
          <w:lang w:val="de-DE"/>
        </w:rPr>
        <w:t xml:space="preserve"> angeschlossen ist,</w:t>
      </w:r>
      <w:r w:rsidRPr="00CA438B">
        <w:rPr>
          <w:rFonts w:ascii="Sennheiser Office" w:hAnsi="Sennheiser Office"/>
          <w:lang w:val="de-DE"/>
        </w:rPr>
        <w:t xml:space="preserve"> wird das integrierte Mikrofon automatisch deaktiviert.</w:t>
      </w:r>
    </w:p>
    <w:p w14:paraId="681CBB0C" w14:textId="77777777" w:rsidR="001B322B" w:rsidRPr="00CA438B" w:rsidRDefault="001B322B" w:rsidP="00C477C8">
      <w:pPr>
        <w:rPr>
          <w:rFonts w:ascii="Sennheiser Office" w:hAnsi="Sennheiser Office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98"/>
        <w:gridCol w:w="2038"/>
      </w:tblGrid>
      <w:tr w:rsidR="001B322B" w:rsidRPr="007848E5" w14:paraId="2F543119" w14:textId="77777777" w:rsidTr="001B322B">
        <w:tc>
          <w:tcPr>
            <w:tcW w:w="3963" w:type="dxa"/>
          </w:tcPr>
          <w:p w14:paraId="5CF502C7" w14:textId="7A031C48" w:rsidR="001B322B" w:rsidRDefault="001B322B" w:rsidP="001B322B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6460E0DA" wp14:editId="2FB11C22">
                  <wp:extent cx="3672230" cy="2065629"/>
                  <wp:effectExtent l="0" t="0" r="4445" b="0"/>
                  <wp:docPr id="184848402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84029" name="Grafik 18484840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186" cy="20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7191DBA0" w14:textId="3947CF6F" w:rsidR="0043574C" w:rsidRPr="0043574C" w:rsidRDefault="0043574C" w:rsidP="0043574C">
            <w:pPr>
              <w:rPr>
                <w:sz w:val="15"/>
                <w:lang w:val="de-DE"/>
              </w:rPr>
            </w:pPr>
            <w:r w:rsidRPr="0043574C">
              <w:rPr>
                <w:sz w:val="15"/>
                <w:lang w:val="de-DE"/>
              </w:rPr>
              <w:t xml:space="preserve">Das Ansteckmikrofon kann darüber hinaus auch als Minisender für ein unauffälliges externes </w:t>
            </w:r>
            <w:proofErr w:type="spellStart"/>
            <w:r w:rsidRPr="0043574C">
              <w:rPr>
                <w:sz w:val="15"/>
                <w:lang w:val="de-DE"/>
              </w:rPr>
              <w:t>Lavalier</w:t>
            </w:r>
            <w:proofErr w:type="spellEnd"/>
            <w:r w:rsidRPr="0043574C">
              <w:rPr>
                <w:sz w:val="15"/>
                <w:lang w:val="de-DE"/>
              </w:rPr>
              <w:t>-Mikrofon verwendet werden</w:t>
            </w:r>
          </w:p>
          <w:p w14:paraId="3E787CB0" w14:textId="03A36B5C" w:rsidR="001B322B" w:rsidRPr="0043574C" w:rsidRDefault="001B322B" w:rsidP="001B322B">
            <w:pPr>
              <w:pStyle w:val="Beschriftung"/>
              <w:rPr>
                <w:lang w:val="de-DE"/>
              </w:rPr>
            </w:pPr>
          </w:p>
        </w:tc>
      </w:tr>
    </w:tbl>
    <w:p w14:paraId="35303833" w14:textId="77777777" w:rsidR="001B322B" w:rsidRPr="0043574C" w:rsidRDefault="001B322B" w:rsidP="00C477C8">
      <w:pPr>
        <w:rPr>
          <w:rFonts w:ascii="Sennheiser Office" w:hAnsi="Sennheiser Office"/>
          <w:lang w:val="de-DE"/>
        </w:rPr>
      </w:pPr>
    </w:p>
    <w:p w14:paraId="52617D8B" w14:textId="6E3ABA6B" w:rsidR="005A443C" w:rsidRPr="00C3185A" w:rsidRDefault="00C3185A" w:rsidP="00C477C8">
      <w:pPr>
        <w:rPr>
          <w:rFonts w:ascii="Sennheiser Office" w:hAnsi="Sennheiser Office"/>
          <w:b/>
          <w:bCs/>
          <w:lang w:val="de-DE"/>
        </w:rPr>
      </w:pPr>
      <w:r w:rsidRPr="00C3185A">
        <w:rPr>
          <w:rFonts w:ascii="Sennheiser Office" w:hAnsi="Sennheiser Office"/>
          <w:b/>
          <w:bCs/>
          <w:lang w:val="de-DE"/>
        </w:rPr>
        <w:t>D</w:t>
      </w:r>
      <w:r>
        <w:rPr>
          <w:rFonts w:ascii="Sennheiser Office" w:hAnsi="Sennheiser Office"/>
          <w:b/>
          <w:bCs/>
          <w:lang w:val="de-DE"/>
        </w:rPr>
        <w:t xml:space="preserve">ie Zukunft der Audio-Übertragung </w:t>
      </w:r>
    </w:p>
    <w:p w14:paraId="6F55F502" w14:textId="136A4751" w:rsidR="005A443C" w:rsidRPr="005A443C" w:rsidRDefault="005A443C" w:rsidP="005A443C">
      <w:pPr>
        <w:rPr>
          <w:rFonts w:ascii="Sennheiser Office" w:hAnsi="Sennheiser Office"/>
          <w:lang w:val="de-DE"/>
        </w:rPr>
      </w:pPr>
      <w:r w:rsidRPr="005A443C">
        <w:rPr>
          <w:rFonts w:ascii="Sennheiser Office" w:hAnsi="Sennheiser Office"/>
          <w:lang w:val="de-DE"/>
        </w:rPr>
        <w:t xml:space="preserve">„Für höchste Audioqualität ist der Profile Wireless-Empfänger ein Muss“, erklärt </w:t>
      </w:r>
      <w:proofErr w:type="spellStart"/>
      <w:r w:rsidRPr="005A443C">
        <w:rPr>
          <w:rFonts w:ascii="Sennheiser Office" w:hAnsi="Sennheiser Office"/>
          <w:lang w:val="de-DE"/>
        </w:rPr>
        <w:t>Millauer</w:t>
      </w:r>
      <w:proofErr w:type="spellEnd"/>
      <w:r w:rsidRPr="005A443C">
        <w:rPr>
          <w:rFonts w:ascii="Sennheiser Office" w:hAnsi="Sennheiser Office"/>
          <w:lang w:val="de-DE"/>
        </w:rPr>
        <w:t>. „</w:t>
      </w:r>
      <w:proofErr w:type="gramStart"/>
      <w:r w:rsidRPr="005A443C">
        <w:rPr>
          <w:rFonts w:ascii="Sennheiser Office" w:hAnsi="Sennheiser Office"/>
          <w:lang w:val="de-DE"/>
        </w:rPr>
        <w:t>LE Audio</w:t>
      </w:r>
      <w:proofErr w:type="gramEnd"/>
      <w:r w:rsidRPr="005A443C">
        <w:rPr>
          <w:rFonts w:ascii="Sennheiser Office" w:hAnsi="Sennheiser Office"/>
          <w:lang w:val="de-DE"/>
        </w:rPr>
        <w:t xml:space="preserve"> mit LC3 steht für eine hervorragende Audioqualität bei geringer Latenz – ideal für Aufnahme</w:t>
      </w:r>
      <w:r w:rsidR="00C57986">
        <w:rPr>
          <w:rFonts w:ascii="Sennheiser Office" w:hAnsi="Sennheiser Office"/>
          <w:lang w:val="de-DE"/>
        </w:rPr>
        <w:t>situationen</w:t>
      </w:r>
      <w:r w:rsidRPr="005A443C">
        <w:rPr>
          <w:rFonts w:ascii="Sennheiser Office" w:hAnsi="Sennheiser Office"/>
          <w:lang w:val="de-DE"/>
        </w:rPr>
        <w:t xml:space="preserve">, </w:t>
      </w:r>
      <w:r w:rsidR="00335617">
        <w:rPr>
          <w:rFonts w:ascii="Sennheiser Office" w:hAnsi="Sennheiser Office"/>
          <w:lang w:val="de-DE"/>
        </w:rPr>
        <w:t>in denen</w:t>
      </w:r>
      <w:r w:rsidRPr="005A443C">
        <w:rPr>
          <w:rFonts w:ascii="Sennheiser Office" w:hAnsi="Sennheiser Office"/>
          <w:lang w:val="de-DE"/>
        </w:rPr>
        <w:t xml:space="preserve"> eine hohe Benutzerfreundlichkeit und eine kompakte Bauweise </w:t>
      </w:r>
      <w:r w:rsidR="00D42F76">
        <w:rPr>
          <w:rFonts w:ascii="Sennheiser Office" w:hAnsi="Sennheiser Office"/>
          <w:lang w:val="de-DE"/>
        </w:rPr>
        <w:t>entscheidend sind</w:t>
      </w:r>
      <w:r w:rsidRPr="005A443C">
        <w:rPr>
          <w:rFonts w:ascii="Sennheiser Office" w:hAnsi="Sennheiser Office"/>
          <w:lang w:val="de-DE"/>
        </w:rPr>
        <w:t>. Die Verbindung über Bluetooth Classic gewährleistet zwar eine breite Kompatibilität mit Smartphones und Laptops, allerdings müssen Nutzer*innen dabei Abstriche bei der Qualität hinnehmen</w:t>
      </w:r>
      <w:r w:rsidR="00DA3F02">
        <w:rPr>
          <w:rFonts w:ascii="Sennheiser Office" w:hAnsi="Sennheiser Office"/>
          <w:lang w:val="de-DE"/>
        </w:rPr>
        <w:t xml:space="preserve">. Das </w:t>
      </w:r>
      <w:r w:rsidRPr="005A443C">
        <w:rPr>
          <w:rFonts w:ascii="Sennheiser Office" w:hAnsi="Sennheiser Office"/>
          <w:lang w:val="de-DE"/>
        </w:rPr>
        <w:t xml:space="preserve">zukunftssichere Bluetooth LE Audio </w:t>
      </w:r>
      <w:r w:rsidR="00DA3F02">
        <w:rPr>
          <w:rFonts w:ascii="Sennheiser Office" w:hAnsi="Sennheiser Office"/>
          <w:lang w:val="de-DE"/>
        </w:rPr>
        <w:t>verbindet beide Elemente auf höchstem Niveau.</w:t>
      </w:r>
      <w:r w:rsidRPr="005A443C">
        <w:rPr>
          <w:rFonts w:ascii="Sennheiser Office" w:hAnsi="Sennheiser Office"/>
          <w:lang w:val="de-DE"/>
        </w:rPr>
        <w:t>“</w:t>
      </w:r>
    </w:p>
    <w:p w14:paraId="36981DD9" w14:textId="77777777" w:rsidR="00523A1C" w:rsidRPr="005A443C" w:rsidRDefault="00523A1C" w:rsidP="00C477C8">
      <w:pPr>
        <w:rPr>
          <w:rFonts w:ascii="Sennheiser Office" w:hAnsi="Sennheiser Office"/>
          <w:lang w:val="de-DE"/>
        </w:rPr>
      </w:pPr>
    </w:p>
    <w:p w14:paraId="57B60189" w14:textId="2DE812C5" w:rsidR="00855A9C" w:rsidRPr="00855A9C" w:rsidRDefault="00855A9C" w:rsidP="00855A9C">
      <w:pPr>
        <w:rPr>
          <w:rFonts w:ascii="Sennheiser Office" w:hAnsi="Sennheiser Office"/>
          <w:lang w:val="de-DE"/>
        </w:rPr>
      </w:pPr>
      <w:r w:rsidRPr="00855A9C">
        <w:rPr>
          <w:rFonts w:ascii="Sennheiser Office" w:hAnsi="Sennheiser Office"/>
          <w:lang w:val="de-DE"/>
        </w:rPr>
        <w:t xml:space="preserve">Die neue </w:t>
      </w:r>
      <w:hyperlink r:id="rId14" w:anchor="Downloads" w:history="1">
        <w:r w:rsidRPr="00855A9C">
          <w:rPr>
            <w:rStyle w:val="Hyperlink"/>
            <w:rFonts w:ascii="Sennheiser Office" w:hAnsi="Sennheiser Office"/>
            <w:lang w:val="de-DE"/>
          </w:rPr>
          <w:t>Firmware-Version 5.0.0</w:t>
        </w:r>
      </w:hyperlink>
      <w:r w:rsidRPr="00855A9C">
        <w:rPr>
          <w:rFonts w:ascii="Sennheiser Office" w:hAnsi="Sennheiser Office"/>
          <w:lang w:val="de-DE"/>
        </w:rPr>
        <w:t xml:space="preserve"> kann </w:t>
      </w:r>
      <w:r w:rsidR="00335617">
        <w:rPr>
          <w:rFonts w:ascii="Sennheiser Office" w:hAnsi="Sennheiser Office"/>
          <w:lang w:val="de-DE"/>
        </w:rPr>
        <w:t>über die</w:t>
      </w:r>
      <w:r w:rsidRPr="00855A9C">
        <w:rPr>
          <w:rFonts w:ascii="Sennheiser Office" w:hAnsi="Sennheiser Office"/>
          <w:lang w:val="de-DE"/>
        </w:rPr>
        <w:t xml:space="preserve"> Profile Wireless-Produktseite kostenlos heruntergeladen werden; das Online-Handbuch wird um Informationen zum </w:t>
      </w:r>
      <w:hyperlink r:id="rId15" w:history="1">
        <w:r w:rsidRPr="00855A9C">
          <w:rPr>
            <w:rStyle w:val="Hyperlink"/>
            <w:rFonts w:ascii="Sennheiser Office" w:hAnsi="Sennheiser Office"/>
            <w:lang w:val="de-DE"/>
          </w:rPr>
          <w:t>Bluetooth-Modus</w:t>
        </w:r>
      </w:hyperlink>
      <w:r w:rsidRPr="00855A9C">
        <w:rPr>
          <w:rFonts w:ascii="Sennheiser Office" w:hAnsi="Sennheiser Office"/>
          <w:lang w:val="de-DE"/>
        </w:rPr>
        <w:t xml:space="preserve"> ergänzt.</w:t>
      </w:r>
    </w:p>
    <w:p w14:paraId="41601AEC" w14:textId="77777777" w:rsidR="00855A9C" w:rsidRDefault="00855A9C" w:rsidP="002B465C">
      <w:pPr>
        <w:rPr>
          <w:rFonts w:ascii="Sennheiser Office" w:hAnsi="Sennheiser Office"/>
          <w:lang w:val="de-DE"/>
        </w:rPr>
      </w:pPr>
    </w:p>
    <w:p w14:paraId="75B717C3" w14:textId="77777777" w:rsidR="00C3185A" w:rsidRPr="00C3185A" w:rsidRDefault="00C3185A" w:rsidP="00C3185A">
      <w:pPr>
        <w:rPr>
          <w:rFonts w:ascii="Sennheiser Office" w:hAnsi="Sennheiser Office"/>
          <w:lang w:val="de-DE"/>
        </w:rPr>
      </w:pPr>
      <w:r w:rsidRPr="00C3185A">
        <w:rPr>
          <w:rFonts w:ascii="Sennheiser Office" w:hAnsi="Sennheiser Office"/>
          <w:lang w:val="de-DE"/>
        </w:rPr>
        <w:lastRenderedPageBreak/>
        <w:t xml:space="preserve">Bluetooth® ist eine eingetragene Marke der Bluetooth SIG, Inc. </w:t>
      </w:r>
    </w:p>
    <w:p w14:paraId="0C177866" w14:textId="77777777" w:rsidR="00C3185A" w:rsidRPr="00C3185A" w:rsidRDefault="00C3185A" w:rsidP="00C3185A">
      <w:pPr>
        <w:rPr>
          <w:rFonts w:ascii="Sennheiser Office" w:hAnsi="Sennheiser Office"/>
          <w:lang w:val="de-DE"/>
        </w:rPr>
      </w:pPr>
    </w:p>
    <w:p w14:paraId="3760C739" w14:textId="72F02512" w:rsidR="00B3012C" w:rsidRDefault="00C3185A" w:rsidP="00C477C8">
      <w:pPr>
        <w:rPr>
          <w:rFonts w:ascii="Sennheiser Office" w:hAnsi="Sennheiser Office"/>
          <w:lang w:val="de-DE"/>
        </w:rPr>
      </w:pPr>
      <w:r w:rsidRPr="00C3185A">
        <w:rPr>
          <w:rFonts w:ascii="Sennheiser Office" w:hAnsi="Sennheiser Office"/>
          <w:lang w:val="de-DE"/>
        </w:rPr>
        <w:t xml:space="preserve">Hochauflösende Bilder zu dieser Pressemitteilung können </w:t>
      </w:r>
      <w:hyperlink r:id="rId16" w:history="1">
        <w:r w:rsidRPr="00C3185A">
          <w:rPr>
            <w:rStyle w:val="Hyperlink"/>
            <w:rFonts w:ascii="Sennheiser Office" w:hAnsi="Sennheiser Office"/>
            <w:lang w:val="de-DE"/>
          </w:rPr>
          <w:t>hier</w:t>
        </w:r>
      </w:hyperlink>
      <w:r w:rsidRPr="00C3185A">
        <w:rPr>
          <w:rFonts w:ascii="Sennheiser Office" w:hAnsi="Sennheiser Office"/>
          <w:lang w:val="de-DE"/>
        </w:rPr>
        <w:t xml:space="preserve"> heruntergeladen werden.</w:t>
      </w:r>
    </w:p>
    <w:p w14:paraId="31841E98" w14:textId="77777777" w:rsidR="00C3185A" w:rsidRPr="00C3185A" w:rsidRDefault="00C3185A" w:rsidP="00C477C8">
      <w:pPr>
        <w:rPr>
          <w:rFonts w:ascii="Sennheiser Office" w:hAnsi="Sennheiser Office"/>
          <w:lang w:val="de-DE"/>
        </w:rPr>
      </w:pPr>
    </w:p>
    <w:p w14:paraId="3274C4F6" w14:textId="77777777" w:rsidR="00C8055A" w:rsidRPr="00E6080C" w:rsidRDefault="00C8055A" w:rsidP="00C8055A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95D5" w:themeColor="accent1"/>
          <w:sz w:val="18"/>
          <w:szCs w:val="18"/>
        </w:rPr>
      </w:pPr>
      <w:bookmarkStart w:id="0" w:name="_Hlk515635723"/>
      <w:r w:rsidRPr="00E6080C"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18"/>
          <w:szCs w:val="18"/>
        </w:rPr>
        <w:t>Über die Marke Sennheiser</w:t>
      </w:r>
    </w:p>
    <w:p w14:paraId="0DF18BBB" w14:textId="225DAC59" w:rsidR="00D82FEA" w:rsidRPr="00335617" w:rsidRDefault="00D82FEA" w:rsidP="00D82FEA">
      <w:pPr>
        <w:pStyle w:val="About"/>
        <w:rPr>
          <w:szCs w:val="18"/>
          <w:lang w:val="de-DE"/>
        </w:rPr>
      </w:pPr>
      <w:r w:rsidRPr="00335617">
        <w:rPr>
          <w:szCs w:val="18"/>
          <w:lang w:val="de-DE"/>
        </w:rPr>
        <w:t xml:space="preserve">Audio ist unser Leben. Wir sind von der Leidenschaft getrieben, Audio-Lösungen zu entwickeln, die einen Unterschied machen. Die Zukunft der Audiowelt gestalten und unseren Kund*innen außergewöhnliche Klangerlebnisse bieten – dafür steht die Marke Sennheiser seit 80 Jahren. Während professionelle Audiolösungen wie Mikrofone, Konferenzlösungen, Streaming-Technologien und Monitoring-Systeme Teil des Geschäfts der Sennheiser electronic GmbH &amp; Co. KG sind, wird das Geschäft mit Verbrauchergeräten wie Kopfhörern, Soundbars und sprachoptimierten </w:t>
      </w:r>
      <w:proofErr w:type="spellStart"/>
      <w:r w:rsidRPr="00335617">
        <w:rPr>
          <w:szCs w:val="18"/>
          <w:lang w:val="de-DE"/>
        </w:rPr>
        <w:t>Hearables</w:t>
      </w:r>
      <w:proofErr w:type="spellEnd"/>
      <w:r w:rsidRPr="00335617">
        <w:rPr>
          <w:szCs w:val="18"/>
          <w:lang w:val="de-DE"/>
        </w:rPr>
        <w:t xml:space="preserve"> von der Sonova Holding AG-Unternehmensgruppe unter der Lizenz von Sennheiser betrieben.</w:t>
      </w:r>
    </w:p>
    <w:p w14:paraId="6A6870AB" w14:textId="77777777" w:rsidR="00C8055A" w:rsidRPr="001A423D" w:rsidRDefault="00C8055A" w:rsidP="00C8055A">
      <w:pPr>
        <w:spacing w:line="240" w:lineRule="auto"/>
        <w:rPr>
          <w:lang w:val="de-DE"/>
        </w:rPr>
      </w:pPr>
    </w:p>
    <w:p w14:paraId="43B732F4" w14:textId="77777777" w:rsidR="00C8055A" w:rsidRPr="00767FBB" w:rsidRDefault="00C8055A" w:rsidP="00C8055A">
      <w:pPr>
        <w:spacing w:line="240" w:lineRule="auto"/>
        <w:rPr>
          <w:color w:val="0095D5" w:themeColor="accent1"/>
          <w:szCs w:val="18"/>
          <w:lang w:val="de-DE"/>
        </w:rPr>
      </w:pPr>
      <w:hyperlink r:id="rId17" w:history="1">
        <w:r w:rsidRPr="00767FBB">
          <w:rPr>
            <w:rStyle w:val="Hyperlink"/>
            <w:color w:val="0095D5" w:themeColor="accent1"/>
            <w:szCs w:val="18"/>
            <w:u w:val="none"/>
            <w:lang w:val="de-DE"/>
          </w:rPr>
          <w:t>www.sennheiser.com</w:t>
        </w:r>
      </w:hyperlink>
      <w:r w:rsidRPr="00767FBB">
        <w:rPr>
          <w:color w:val="0095D5" w:themeColor="accent1"/>
          <w:szCs w:val="18"/>
          <w:lang w:val="de-DE"/>
        </w:rPr>
        <w:t xml:space="preserve"> </w:t>
      </w:r>
    </w:p>
    <w:p w14:paraId="6ACE2351" w14:textId="23A64E79" w:rsidR="00B3012C" w:rsidRPr="007848E5" w:rsidRDefault="00C8055A" w:rsidP="00C8055A">
      <w:pPr>
        <w:spacing w:line="240" w:lineRule="auto"/>
        <w:rPr>
          <w:lang w:val="de-DE"/>
        </w:rPr>
      </w:pPr>
      <w:hyperlink r:id="rId18" w:history="1">
        <w:r w:rsidRPr="00767FBB">
          <w:rPr>
            <w:rStyle w:val="Hyperlink"/>
            <w:color w:val="0095D5" w:themeColor="accent1"/>
            <w:szCs w:val="18"/>
            <w:u w:val="none"/>
            <w:lang w:val="de-DE"/>
          </w:rPr>
          <w:t>www.sennheiser-hearing.com</w:t>
        </w:r>
      </w:hyperlink>
      <w:bookmarkEnd w:id="0"/>
    </w:p>
    <w:p w14:paraId="6D297995" w14:textId="77777777" w:rsidR="00D82FEA" w:rsidRPr="007848E5" w:rsidRDefault="00D82FEA" w:rsidP="00C8055A">
      <w:pPr>
        <w:spacing w:line="240" w:lineRule="auto"/>
        <w:rPr>
          <w:lang w:val="de-DE"/>
        </w:rPr>
      </w:pPr>
    </w:p>
    <w:p w14:paraId="2A03CC96" w14:textId="77777777" w:rsidR="00D82FEA" w:rsidRPr="007848E5" w:rsidRDefault="00D82FEA" w:rsidP="00D82FEA">
      <w:pPr>
        <w:pStyle w:val="About"/>
        <w:rPr>
          <w:rStyle w:val="normaltextrun"/>
          <w:rFonts w:eastAsiaTheme="minorEastAsia"/>
          <w:b/>
          <w:color w:val="0095D5" w:themeColor="accent1"/>
          <w:szCs w:val="18"/>
          <w:lang w:val="de-DE" w:eastAsia="de-DE"/>
        </w:rPr>
      </w:pPr>
      <w:r w:rsidRPr="007848E5">
        <w:rPr>
          <w:rStyle w:val="normaltextrun"/>
          <w:rFonts w:eastAsiaTheme="minorEastAsia"/>
          <w:b/>
          <w:color w:val="0095D5" w:themeColor="accent1"/>
          <w:szCs w:val="18"/>
          <w:lang w:val="de-DE" w:eastAsia="de-DE"/>
        </w:rPr>
        <w:t xml:space="preserve">Pressekontakt DACH </w:t>
      </w:r>
    </w:p>
    <w:p w14:paraId="6ECC622B" w14:textId="77777777" w:rsidR="00D82FEA" w:rsidRPr="00335617" w:rsidRDefault="00D82FEA" w:rsidP="00D82FEA">
      <w:pPr>
        <w:pStyle w:val="About"/>
        <w:rPr>
          <w:szCs w:val="18"/>
          <w:lang w:val="de-DE"/>
        </w:rPr>
      </w:pPr>
      <w:r w:rsidRPr="00335617">
        <w:rPr>
          <w:szCs w:val="18"/>
          <w:lang w:val="de-DE"/>
        </w:rPr>
        <w:t>Jacqueline Gusmag</w:t>
      </w:r>
    </w:p>
    <w:p w14:paraId="31DEF6FF" w14:textId="77777777" w:rsidR="00D82FEA" w:rsidRPr="00335617" w:rsidRDefault="00D82FEA" w:rsidP="00D82FEA">
      <w:pPr>
        <w:pStyle w:val="About"/>
        <w:rPr>
          <w:szCs w:val="18"/>
          <w:lang w:val="de-DE"/>
        </w:rPr>
      </w:pPr>
      <w:r w:rsidRPr="00335617">
        <w:rPr>
          <w:szCs w:val="18"/>
          <w:lang w:val="de-DE"/>
        </w:rPr>
        <w:t>+49 (0) 5130 600 – 1540</w:t>
      </w:r>
    </w:p>
    <w:p w14:paraId="51B6535A" w14:textId="77777777" w:rsidR="00D82FEA" w:rsidRPr="00335617" w:rsidRDefault="00D82FEA" w:rsidP="00D82FEA">
      <w:pPr>
        <w:pStyle w:val="Contact"/>
        <w:rPr>
          <w:sz w:val="18"/>
          <w:szCs w:val="18"/>
          <w:lang w:val="de-DE"/>
        </w:rPr>
      </w:pPr>
      <w:hyperlink r:id="rId19" w:history="1">
        <w:r w:rsidRPr="00335617">
          <w:rPr>
            <w:rStyle w:val="Hyperlink"/>
            <w:color w:val="0095D5" w:themeColor="accent1"/>
            <w:sz w:val="18"/>
            <w:szCs w:val="18"/>
            <w:lang w:val="de-DE"/>
          </w:rPr>
          <w:t>jacqueline.gusmag@sennheiser.com</w:t>
        </w:r>
      </w:hyperlink>
    </w:p>
    <w:p w14:paraId="4BA8E91D" w14:textId="77777777" w:rsidR="00D82FEA" w:rsidRPr="00C8055A" w:rsidRDefault="00D82FEA" w:rsidP="00C8055A">
      <w:pPr>
        <w:spacing w:line="240" w:lineRule="auto"/>
        <w:rPr>
          <w:color w:val="0095D5" w:themeColor="accent1"/>
          <w:szCs w:val="18"/>
          <w:lang w:val="de-DE"/>
        </w:rPr>
      </w:pPr>
    </w:p>
    <w:sectPr w:rsidR="00D82FEA" w:rsidRPr="00C8055A" w:rsidSect="006B19A4">
      <w:headerReference w:type="default" r:id="rId20"/>
      <w:headerReference w:type="first" r:id="rId21"/>
      <w:footerReference w:type="first" r:id="rId22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08622" w14:textId="77777777" w:rsidR="00E60AC1" w:rsidRPr="003036C9" w:rsidRDefault="00E60AC1" w:rsidP="00CA1EB9">
      <w:pPr>
        <w:spacing w:line="240" w:lineRule="auto"/>
      </w:pPr>
      <w:r w:rsidRPr="003036C9">
        <w:separator/>
      </w:r>
    </w:p>
  </w:endnote>
  <w:endnote w:type="continuationSeparator" w:id="0">
    <w:p w14:paraId="759B9D54" w14:textId="77777777" w:rsidR="00E60AC1" w:rsidRPr="003036C9" w:rsidRDefault="00E60AC1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1D2E0340" w14:textId="77777777" w:rsidR="00E60AC1" w:rsidRPr="003036C9" w:rsidRDefault="00E60A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71AF584A-BAC5-498A-9AE9-CEB80C314DA3}"/>
    <w:embedBold r:id="rId2" w:fontKey="{C5E30FE9-CE69-47D5-A58A-7FCA94C8A15F}"/>
    <w:embedItalic r:id="rId3" w:fontKey="{C2FAA469-AA89-441C-975A-CB614B35A4FA}"/>
    <w:embedBoldItalic r:id="rId4" w:fontKey="{6FC961F3-42BA-4D09-815F-BDF82033B0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23485B-091E-43F8-AE65-2095FBFCFC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31E4760-1EDC-4BA1-8DA9-4D1490D083CD}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Corps CS)">
    <w:altName w:val="Times New Roman"/>
    <w:charset w:val="00"/>
    <w:family w:val="roman"/>
    <w:pitch w:val="default"/>
  </w:font>
  <w:font w:name="WHMVO F+ Sennheiser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07F54A85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17F04" w14:textId="77777777" w:rsidR="00E60AC1" w:rsidRPr="003036C9" w:rsidRDefault="00E60AC1" w:rsidP="00CA1EB9">
      <w:pPr>
        <w:spacing w:line="240" w:lineRule="auto"/>
      </w:pPr>
      <w:r w:rsidRPr="003036C9">
        <w:separator/>
      </w:r>
    </w:p>
  </w:footnote>
  <w:footnote w:type="continuationSeparator" w:id="0">
    <w:p w14:paraId="32A054FE" w14:textId="77777777" w:rsidR="00E60AC1" w:rsidRPr="003036C9" w:rsidRDefault="00E60AC1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55DBB893" w14:textId="77777777" w:rsidR="00E60AC1" w:rsidRPr="003036C9" w:rsidRDefault="00E60AC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4204895B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</w:t>
    </w:r>
    <w:r w:rsidR="001E324C">
      <w:rPr>
        <w:noProof/>
        <w:color w:val="0095D5" w:themeColor="accent1"/>
        <w:lang w:eastAsia="en-GB"/>
      </w:rPr>
      <w:t>SEMITTEILUNG</w:t>
    </w:r>
  </w:p>
  <w:p w14:paraId="1388D396" w14:textId="77777777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8</w:t>
    </w:r>
    <w:r w:rsidRPr="003036C9">
      <w:fldChar w:fldCharType="end"/>
    </w:r>
    <w:r w:rsidR="00FB7A5A" w:rsidRPr="003036C9">
      <w:t>/</w:t>
    </w:r>
    <w:fldSimple w:instr="NUMPAGES  \* Arabic  \* MERGEFORMAT">
      <w:r w:rsidR="005D54A7" w:rsidRPr="003036C9"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4F4C7C96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1E324C">
      <w:rPr>
        <w:color w:val="0095D5" w:themeColor="accent1"/>
        <w:lang w:eastAsia="en-GB"/>
      </w:rPr>
      <w:t>EMITTEILUNG</w:t>
    </w:r>
  </w:p>
  <w:p w14:paraId="7AB08A20" w14:textId="77777777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1</w:t>
    </w:r>
    <w:r w:rsidRPr="003036C9">
      <w:fldChar w:fldCharType="end"/>
    </w:r>
    <w:r w:rsidR="00FB7A5A" w:rsidRPr="003036C9">
      <w:t>/</w:t>
    </w:r>
    <w:fldSimple w:instr="NUMPAGES  \* Arabic  \* MERGEFORMAT">
      <w:r w:rsidR="005D54A7" w:rsidRPr="003036C9"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302A"/>
    <w:multiLevelType w:val="hybridMultilevel"/>
    <w:tmpl w:val="EBA48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640C5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FA2F11"/>
    <w:multiLevelType w:val="multilevel"/>
    <w:tmpl w:val="CE80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5A677F"/>
    <w:multiLevelType w:val="multilevel"/>
    <w:tmpl w:val="9B84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BE56DE"/>
    <w:multiLevelType w:val="multilevel"/>
    <w:tmpl w:val="926A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EF5138"/>
    <w:multiLevelType w:val="multilevel"/>
    <w:tmpl w:val="4C4A04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425D71F2"/>
    <w:multiLevelType w:val="hybridMultilevel"/>
    <w:tmpl w:val="FFFFFFFF"/>
    <w:lvl w:ilvl="0" w:tplc="BB541F0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7BAA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3E9D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DE5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2E49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1A8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5C4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8EF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9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F362226"/>
    <w:multiLevelType w:val="multilevel"/>
    <w:tmpl w:val="87E616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8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CC41EC"/>
    <w:multiLevelType w:val="multilevel"/>
    <w:tmpl w:val="7F8E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335527"/>
    <w:multiLevelType w:val="hybridMultilevel"/>
    <w:tmpl w:val="FFFFFFFF"/>
    <w:lvl w:ilvl="0" w:tplc="712E7C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C941C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B0F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83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1689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B83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8F7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263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52C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4D007C"/>
    <w:multiLevelType w:val="multilevel"/>
    <w:tmpl w:val="70C82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367FDC"/>
    <w:multiLevelType w:val="multilevel"/>
    <w:tmpl w:val="BC6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7156142"/>
    <w:multiLevelType w:val="multilevel"/>
    <w:tmpl w:val="EFFE8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A5F6450"/>
    <w:multiLevelType w:val="hybridMultilevel"/>
    <w:tmpl w:val="5688F6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11"/>
  </w:num>
  <w:num w:numId="2" w16cid:durableId="186984853">
    <w:abstractNumId w:val="5"/>
  </w:num>
  <w:num w:numId="3" w16cid:durableId="346561995">
    <w:abstractNumId w:val="40"/>
  </w:num>
  <w:num w:numId="4" w16cid:durableId="1119106532">
    <w:abstractNumId w:val="9"/>
  </w:num>
  <w:num w:numId="5" w16cid:durableId="991448283">
    <w:abstractNumId w:val="32"/>
  </w:num>
  <w:num w:numId="6" w16cid:durableId="1280915196">
    <w:abstractNumId w:val="16"/>
  </w:num>
  <w:num w:numId="7" w16cid:durableId="119912430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4"/>
  </w:num>
  <w:num w:numId="9" w16cid:durableId="1600024588">
    <w:abstractNumId w:val="25"/>
  </w:num>
  <w:num w:numId="10" w16cid:durableId="1256665590">
    <w:abstractNumId w:val="3"/>
  </w:num>
  <w:num w:numId="11" w16cid:durableId="1057514873">
    <w:abstractNumId w:val="13"/>
  </w:num>
  <w:num w:numId="12" w16cid:durableId="500583104">
    <w:abstractNumId w:val="26"/>
  </w:num>
  <w:num w:numId="13" w16cid:durableId="2106994012">
    <w:abstractNumId w:val="39"/>
  </w:num>
  <w:num w:numId="14" w16cid:durableId="1982268949">
    <w:abstractNumId w:val="6"/>
  </w:num>
  <w:num w:numId="15" w16cid:durableId="1043334849">
    <w:abstractNumId w:val="27"/>
  </w:num>
  <w:num w:numId="16" w16cid:durableId="544417113">
    <w:abstractNumId w:val="19"/>
  </w:num>
  <w:num w:numId="17" w16cid:durableId="1106970006">
    <w:abstractNumId w:val="17"/>
  </w:num>
  <w:num w:numId="18" w16cid:durableId="463811849">
    <w:abstractNumId w:val="15"/>
  </w:num>
  <w:num w:numId="19" w16cid:durableId="1522091376">
    <w:abstractNumId w:val="22"/>
  </w:num>
  <w:num w:numId="20" w16cid:durableId="1717659899">
    <w:abstractNumId w:val="24"/>
  </w:num>
  <w:num w:numId="21" w16cid:durableId="1914731969">
    <w:abstractNumId w:val="28"/>
  </w:num>
  <w:num w:numId="22" w16cid:durableId="1576040876">
    <w:abstractNumId w:val="38"/>
  </w:num>
  <w:num w:numId="23" w16cid:durableId="1854803160">
    <w:abstractNumId w:val="35"/>
  </w:num>
  <w:num w:numId="24" w16cid:durableId="1769890609">
    <w:abstractNumId w:val="36"/>
  </w:num>
  <w:num w:numId="25" w16cid:durableId="1743529286">
    <w:abstractNumId w:val="1"/>
  </w:num>
  <w:num w:numId="26" w16cid:durableId="2076976553">
    <w:abstractNumId w:val="21"/>
  </w:num>
  <w:num w:numId="27" w16cid:durableId="442847330">
    <w:abstractNumId w:val="18"/>
  </w:num>
  <w:num w:numId="28" w16cid:durableId="610670493">
    <w:abstractNumId w:val="14"/>
  </w:num>
  <w:num w:numId="29" w16cid:durableId="1281306048">
    <w:abstractNumId w:val="29"/>
  </w:num>
  <w:num w:numId="30" w16cid:durableId="941766957">
    <w:abstractNumId w:val="20"/>
  </w:num>
  <w:num w:numId="31" w16cid:durableId="672758326">
    <w:abstractNumId w:val="30"/>
  </w:num>
  <w:num w:numId="32" w16cid:durableId="105659702">
    <w:abstractNumId w:val="0"/>
  </w:num>
  <w:num w:numId="33" w16cid:durableId="1926645847">
    <w:abstractNumId w:val="37"/>
  </w:num>
  <w:num w:numId="34" w16cid:durableId="22475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242563884">
    <w:abstractNumId w:val="7"/>
  </w:num>
  <w:num w:numId="36" w16cid:durableId="425735363">
    <w:abstractNumId w:val="2"/>
  </w:num>
  <w:num w:numId="37" w16cid:durableId="516701220">
    <w:abstractNumId w:val="34"/>
  </w:num>
  <w:num w:numId="38" w16cid:durableId="1041788405">
    <w:abstractNumId w:val="33"/>
  </w:num>
  <w:num w:numId="39" w16cid:durableId="2100522193">
    <w:abstractNumId w:val="10"/>
  </w:num>
  <w:num w:numId="40" w16cid:durableId="1257132209">
    <w:abstractNumId w:val="8"/>
  </w:num>
  <w:num w:numId="41" w16cid:durableId="269357224">
    <w:abstractNumId w:val="23"/>
  </w:num>
  <w:num w:numId="42" w16cid:durableId="4547113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645"/>
    <w:rsid w:val="00002E64"/>
    <w:rsid w:val="00007C4C"/>
    <w:rsid w:val="00007D36"/>
    <w:rsid w:val="00011EB9"/>
    <w:rsid w:val="000134D7"/>
    <w:rsid w:val="0001367D"/>
    <w:rsid w:val="00013C28"/>
    <w:rsid w:val="00014BCA"/>
    <w:rsid w:val="0001506C"/>
    <w:rsid w:val="000151FB"/>
    <w:rsid w:val="0001540B"/>
    <w:rsid w:val="000160AF"/>
    <w:rsid w:val="0001632B"/>
    <w:rsid w:val="0001676E"/>
    <w:rsid w:val="00020FAA"/>
    <w:rsid w:val="00021722"/>
    <w:rsid w:val="00024D82"/>
    <w:rsid w:val="00025758"/>
    <w:rsid w:val="0002621E"/>
    <w:rsid w:val="0002682A"/>
    <w:rsid w:val="00030F41"/>
    <w:rsid w:val="00032E62"/>
    <w:rsid w:val="00034027"/>
    <w:rsid w:val="00034424"/>
    <w:rsid w:val="00035A74"/>
    <w:rsid w:val="00036E15"/>
    <w:rsid w:val="00037AD7"/>
    <w:rsid w:val="00037CAA"/>
    <w:rsid w:val="00040AE6"/>
    <w:rsid w:val="0004394A"/>
    <w:rsid w:val="00043A5D"/>
    <w:rsid w:val="00043E36"/>
    <w:rsid w:val="0004466A"/>
    <w:rsid w:val="000451AC"/>
    <w:rsid w:val="00046898"/>
    <w:rsid w:val="00047189"/>
    <w:rsid w:val="00047619"/>
    <w:rsid w:val="00047D6A"/>
    <w:rsid w:val="000515F9"/>
    <w:rsid w:val="00051D3B"/>
    <w:rsid w:val="00052598"/>
    <w:rsid w:val="000534CD"/>
    <w:rsid w:val="00053693"/>
    <w:rsid w:val="00056103"/>
    <w:rsid w:val="000569C8"/>
    <w:rsid w:val="00056EA6"/>
    <w:rsid w:val="000600FB"/>
    <w:rsid w:val="00060BEE"/>
    <w:rsid w:val="0006145D"/>
    <w:rsid w:val="0006221A"/>
    <w:rsid w:val="00062A68"/>
    <w:rsid w:val="00064424"/>
    <w:rsid w:val="000648A6"/>
    <w:rsid w:val="000650C7"/>
    <w:rsid w:val="000669D3"/>
    <w:rsid w:val="000675E3"/>
    <w:rsid w:val="00067931"/>
    <w:rsid w:val="000711D8"/>
    <w:rsid w:val="00071D44"/>
    <w:rsid w:val="00072573"/>
    <w:rsid w:val="000743E6"/>
    <w:rsid w:val="00075236"/>
    <w:rsid w:val="00080376"/>
    <w:rsid w:val="000812AA"/>
    <w:rsid w:val="000822A9"/>
    <w:rsid w:val="00082526"/>
    <w:rsid w:val="000828FE"/>
    <w:rsid w:val="000845EB"/>
    <w:rsid w:val="000850F9"/>
    <w:rsid w:val="00086BC7"/>
    <w:rsid w:val="00086E52"/>
    <w:rsid w:val="00090449"/>
    <w:rsid w:val="00090721"/>
    <w:rsid w:val="000907E4"/>
    <w:rsid w:val="00093230"/>
    <w:rsid w:val="00093800"/>
    <w:rsid w:val="0009384F"/>
    <w:rsid w:val="000967A1"/>
    <w:rsid w:val="000A054A"/>
    <w:rsid w:val="000A0C6C"/>
    <w:rsid w:val="000A207B"/>
    <w:rsid w:val="000A3ECE"/>
    <w:rsid w:val="000A3F04"/>
    <w:rsid w:val="000A7D20"/>
    <w:rsid w:val="000B16C2"/>
    <w:rsid w:val="000B2D27"/>
    <w:rsid w:val="000B3E00"/>
    <w:rsid w:val="000B47DD"/>
    <w:rsid w:val="000C032C"/>
    <w:rsid w:val="000C07FC"/>
    <w:rsid w:val="000C1247"/>
    <w:rsid w:val="000C1C9D"/>
    <w:rsid w:val="000C277A"/>
    <w:rsid w:val="000C3955"/>
    <w:rsid w:val="000C3C6E"/>
    <w:rsid w:val="000C5823"/>
    <w:rsid w:val="000C6D12"/>
    <w:rsid w:val="000C7618"/>
    <w:rsid w:val="000D07C3"/>
    <w:rsid w:val="000D18E1"/>
    <w:rsid w:val="000D32DB"/>
    <w:rsid w:val="000D4C63"/>
    <w:rsid w:val="000D6B69"/>
    <w:rsid w:val="000E23AA"/>
    <w:rsid w:val="000E23D9"/>
    <w:rsid w:val="000E558A"/>
    <w:rsid w:val="000E735B"/>
    <w:rsid w:val="000E7A92"/>
    <w:rsid w:val="000F1105"/>
    <w:rsid w:val="000F13C3"/>
    <w:rsid w:val="000F1B7D"/>
    <w:rsid w:val="000F1CC9"/>
    <w:rsid w:val="000F5300"/>
    <w:rsid w:val="000F6A24"/>
    <w:rsid w:val="000F6E37"/>
    <w:rsid w:val="000F712D"/>
    <w:rsid w:val="000F7E49"/>
    <w:rsid w:val="00100CEE"/>
    <w:rsid w:val="001023F9"/>
    <w:rsid w:val="00102E2C"/>
    <w:rsid w:val="001030EE"/>
    <w:rsid w:val="00103C2F"/>
    <w:rsid w:val="0010692D"/>
    <w:rsid w:val="00106D31"/>
    <w:rsid w:val="00106E99"/>
    <w:rsid w:val="001103C9"/>
    <w:rsid w:val="00110939"/>
    <w:rsid w:val="00111950"/>
    <w:rsid w:val="00113A80"/>
    <w:rsid w:val="00115425"/>
    <w:rsid w:val="00115666"/>
    <w:rsid w:val="00115EC7"/>
    <w:rsid w:val="00117457"/>
    <w:rsid w:val="00117B4D"/>
    <w:rsid w:val="0012050F"/>
    <w:rsid w:val="00121501"/>
    <w:rsid w:val="0012211A"/>
    <w:rsid w:val="00122587"/>
    <w:rsid w:val="0012287C"/>
    <w:rsid w:val="001230A6"/>
    <w:rsid w:val="00124508"/>
    <w:rsid w:val="001274C0"/>
    <w:rsid w:val="001278EC"/>
    <w:rsid w:val="00130065"/>
    <w:rsid w:val="0013050D"/>
    <w:rsid w:val="001329CA"/>
    <w:rsid w:val="00133565"/>
    <w:rsid w:val="00133894"/>
    <w:rsid w:val="00133BFC"/>
    <w:rsid w:val="001345C1"/>
    <w:rsid w:val="0013610C"/>
    <w:rsid w:val="00136D04"/>
    <w:rsid w:val="0014006E"/>
    <w:rsid w:val="0014010A"/>
    <w:rsid w:val="00140778"/>
    <w:rsid w:val="001422A2"/>
    <w:rsid w:val="0014349E"/>
    <w:rsid w:val="001469D9"/>
    <w:rsid w:val="00151EED"/>
    <w:rsid w:val="001528F9"/>
    <w:rsid w:val="00152916"/>
    <w:rsid w:val="00152FA9"/>
    <w:rsid w:val="001549A4"/>
    <w:rsid w:val="0015729B"/>
    <w:rsid w:val="00157636"/>
    <w:rsid w:val="00160DD1"/>
    <w:rsid w:val="00161E89"/>
    <w:rsid w:val="001624CA"/>
    <w:rsid w:val="00162832"/>
    <w:rsid w:val="00163E4D"/>
    <w:rsid w:val="00164FD3"/>
    <w:rsid w:val="001652DB"/>
    <w:rsid w:val="00165421"/>
    <w:rsid w:val="0016666F"/>
    <w:rsid w:val="0016778C"/>
    <w:rsid w:val="00167CCD"/>
    <w:rsid w:val="00170D67"/>
    <w:rsid w:val="00172077"/>
    <w:rsid w:val="001736A2"/>
    <w:rsid w:val="001747E2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1873"/>
    <w:rsid w:val="00182386"/>
    <w:rsid w:val="00182BE1"/>
    <w:rsid w:val="00183528"/>
    <w:rsid w:val="00183540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DA6"/>
    <w:rsid w:val="001A2E35"/>
    <w:rsid w:val="001A3B16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322B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6170"/>
    <w:rsid w:val="001C63D8"/>
    <w:rsid w:val="001C792C"/>
    <w:rsid w:val="001D0A4B"/>
    <w:rsid w:val="001D4136"/>
    <w:rsid w:val="001D4E25"/>
    <w:rsid w:val="001D50FA"/>
    <w:rsid w:val="001D5272"/>
    <w:rsid w:val="001E0C8F"/>
    <w:rsid w:val="001E188A"/>
    <w:rsid w:val="001E1E2F"/>
    <w:rsid w:val="001E2C73"/>
    <w:rsid w:val="001E324C"/>
    <w:rsid w:val="001E5C9E"/>
    <w:rsid w:val="001E5F7D"/>
    <w:rsid w:val="001F1738"/>
    <w:rsid w:val="001F2EA0"/>
    <w:rsid w:val="001F3001"/>
    <w:rsid w:val="001F369F"/>
    <w:rsid w:val="001F50FE"/>
    <w:rsid w:val="001F6655"/>
    <w:rsid w:val="001F79B1"/>
    <w:rsid w:val="0020028B"/>
    <w:rsid w:val="002006FE"/>
    <w:rsid w:val="002008AB"/>
    <w:rsid w:val="002028FA"/>
    <w:rsid w:val="00202EA7"/>
    <w:rsid w:val="00203C58"/>
    <w:rsid w:val="002057CE"/>
    <w:rsid w:val="00205AD4"/>
    <w:rsid w:val="00206A4B"/>
    <w:rsid w:val="002075EF"/>
    <w:rsid w:val="00207D64"/>
    <w:rsid w:val="00213B6E"/>
    <w:rsid w:val="00214801"/>
    <w:rsid w:val="002179CE"/>
    <w:rsid w:val="002206C4"/>
    <w:rsid w:val="00220D8B"/>
    <w:rsid w:val="00225A83"/>
    <w:rsid w:val="00226284"/>
    <w:rsid w:val="00226784"/>
    <w:rsid w:val="00226903"/>
    <w:rsid w:val="0022759E"/>
    <w:rsid w:val="0023030F"/>
    <w:rsid w:val="0023078D"/>
    <w:rsid w:val="00230ADF"/>
    <w:rsid w:val="00233030"/>
    <w:rsid w:val="002332D2"/>
    <w:rsid w:val="002332F1"/>
    <w:rsid w:val="00233438"/>
    <w:rsid w:val="002346D2"/>
    <w:rsid w:val="00234C0F"/>
    <w:rsid w:val="00235506"/>
    <w:rsid w:val="002356E0"/>
    <w:rsid w:val="00235C08"/>
    <w:rsid w:val="00236C05"/>
    <w:rsid w:val="00240019"/>
    <w:rsid w:val="002409B4"/>
    <w:rsid w:val="00241AE8"/>
    <w:rsid w:val="00245322"/>
    <w:rsid w:val="002460F9"/>
    <w:rsid w:val="002461ED"/>
    <w:rsid w:val="002465AA"/>
    <w:rsid w:val="00246A95"/>
    <w:rsid w:val="00246F57"/>
    <w:rsid w:val="00247165"/>
    <w:rsid w:val="002502A3"/>
    <w:rsid w:val="00250833"/>
    <w:rsid w:val="00250A63"/>
    <w:rsid w:val="002510FD"/>
    <w:rsid w:val="002539C1"/>
    <w:rsid w:val="00257E72"/>
    <w:rsid w:val="002609C0"/>
    <w:rsid w:val="00261257"/>
    <w:rsid w:val="00262007"/>
    <w:rsid w:val="00262172"/>
    <w:rsid w:val="002623E2"/>
    <w:rsid w:val="00262775"/>
    <w:rsid w:val="002640AF"/>
    <w:rsid w:val="00265275"/>
    <w:rsid w:val="002652AE"/>
    <w:rsid w:val="002654DE"/>
    <w:rsid w:val="00265E9F"/>
    <w:rsid w:val="00266F45"/>
    <w:rsid w:val="002670A9"/>
    <w:rsid w:val="002677F6"/>
    <w:rsid w:val="00267D49"/>
    <w:rsid w:val="00277033"/>
    <w:rsid w:val="00277B3A"/>
    <w:rsid w:val="00277E9F"/>
    <w:rsid w:val="00280358"/>
    <w:rsid w:val="00280603"/>
    <w:rsid w:val="00281001"/>
    <w:rsid w:val="00282A73"/>
    <w:rsid w:val="00282A8D"/>
    <w:rsid w:val="002834AA"/>
    <w:rsid w:val="00284363"/>
    <w:rsid w:val="002849F1"/>
    <w:rsid w:val="002856C8"/>
    <w:rsid w:val="00286F89"/>
    <w:rsid w:val="002906F9"/>
    <w:rsid w:val="002917A2"/>
    <w:rsid w:val="00292F7B"/>
    <w:rsid w:val="00294B9D"/>
    <w:rsid w:val="0029680B"/>
    <w:rsid w:val="002A0160"/>
    <w:rsid w:val="002A24D0"/>
    <w:rsid w:val="002A54F5"/>
    <w:rsid w:val="002A5B47"/>
    <w:rsid w:val="002B228B"/>
    <w:rsid w:val="002B2D4A"/>
    <w:rsid w:val="002B465C"/>
    <w:rsid w:val="002B4D35"/>
    <w:rsid w:val="002B56E7"/>
    <w:rsid w:val="002B7498"/>
    <w:rsid w:val="002C014E"/>
    <w:rsid w:val="002C0836"/>
    <w:rsid w:val="002C10B6"/>
    <w:rsid w:val="002C4738"/>
    <w:rsid w:val="002C59EB"/>
    <w:rsid w:val="002C6827"/>
    <w:rsid w:val="002C6F4D"/>
    <w:rsid w:val="002C7064"/>
    <w:rsid w:val="002D0D3D"/>
    <w:rsid w:val="002D11A8"/>
    <w:rsid w:val="002D2784"/>
    <w:rsid w:val="002D2C7E"/>
    <w:rsid w:val="002D4862"/>
    <w:rsid w:val="002D53DA"/>
    <w:rsid w:val="002D6BD2"/>
    <w:rsid w:val="002D6D5B"/>
    <w:rsid w:val="002E0F21"/>
    <w:rsid w:val="002E1879"/>
    <w:rsid w:val="002E1F7C"/>
    <w:rsid w:val="002E3E3C"/>
    <w:rsid w:val="002E41BB"/>
    <w:rsid w:val="002E5827"/>
    <w:rsid w:val="002E5C44"/>
    <w:rsid w:val="002E60F1"/>
    <w:rsid w:val="002E6AC4"/>
    <w:rsid w:val="002E74F5"/>
    <w:rsid w:val="002F0F91"/>
    <w:rsid w:val="002F11D5"/>
    <w:rsid w:val="002F300B"/>
    <w:rsid w:val="002F35FE"/>
    <w:rsid w:val="002F3760"/>
    <w:rsid w:val="002F3A07"/>
    <w:rsid w:val="002F4536"/>
    <w:rsid w:val="002F6C5E"/>
    <w:rsid w:val="003016D6"/>
    <w:rsid w:val="00301B3C"/>
    <w:rsid w:val="0030235B"/>
    <w:rsid w:val="003036C9"/>
    <w:rsid w:val="00303FE4"/>
    <w:rsid w:val="00304EC5"/>
    <w:rsid w:val="0030532D"/>
    <w:rsid w:val="00305B63"/>
    <w:rsid w:val="00305D69"/>
    <w:rsid w:val="00305EE4"/>
    <w:rsid w:val="00310046"/>
    <w:rsid w:val="00310330"/>
    <w:rsid w:val="0031154E"/>
    <w:rsid w:val="00311C6F"/>
    <w:rsid w:val="00312220"/>
    <w:rsid w:val="00312B95"/>
    <w:rsid w:val="00312C04"/>
    <w:rsid w:val="00313840"/>
    <w:rsid w:val="00314D5D"/>
    <w:rsid w:val="00320EA4"/>
    <w:rsid w:val="00321AB3"/>
    <w:rsid w:val="003222F5"/>
    <w:rsid w:val="00322A19"/>
    <w:rsid w:val="00323587"/>
    <w:rsid w:val="00324808"/>
    <w:rsid w:val="00324859"/>
    <w:rsid w:val="0032652A"/>
    <w:rsid w:val="00326FB8"/>
    <w:rsid w:val="003275FC"/>
    <w:rsid w:val="00330111"/>
    <w:rsid w:val="00332B67"/>
    <w:rsid w:val="003330DE"/>
    <w:rsid w:val="0033311B"/>
    <w:rsid w:val="00334CD0"/>
    <w:rsid w:val="00335617"/>
    <w:rsid w:val="00337412"/>
    <w:rsid w:val="00340133"/>
    <w:rsid w:val="00341363"/>
    <w:rsid w:val="00342424"/>
    <w:rsid w:val="00342679"/>
    <w:rsid w:val="00344EF9"/>
    <w:rsid w:val="00345758"/>
    <w:rsid w:val="00346D4C"/>
    <w:rsid w:val="003477FA"/>
    <w:rsid w:val="00350556"/>
    <w:rsid w:val="00351A59"/>
    <w:rsid w:val="00351B40"/>
    <w:rsid w:val="003524A7"/>
    <w:rsid w:val="00354AF9"/>
    <w:rsid w:val="003554FF"/>
    <w:rsid w:val="0035698B"/>
    <w:rsid w:val="00360059"/>
    <w:rsid w:val="003604CE"/>
    <w:rsid w:val="00363195"/>
    <w:rsid w:val="0036480A"/>
    <w:rsid w:val="00364D9F"/>
    <w:rsid w:val="003673FF"/>
    <w:rsid w:val="003708EA"/>
    <w:rsid w:val="0037193A"/>
    <w:rsid w:val="003721E8"/>
    <w:rsid w:val="00372321"/>
    <w:rsid w:val="00373D70"/>
    <w:rsid w:val="00373F92"/>
    <w:rsid w:val="00375ACD"/>
    <w:rsid w:val="00376652"/>
    <w:rsid w:val="00376E24"/>
    <w:rsid w:val="0038583A"/>
    <w:rsid w:val="00385FFA"/>
    <w:rsid w:val="00387600"/>
    <w:rsid w:val="00387744"/>
    <w:rsid w:val="00392136"/>
    <w:rsid w:val="0039228C"/>
    <w:rsid w:val="00392B4F"/>
    <w:rsid w:val="00394B25"/>
    <w:rsid w:val="00394D09"/>
    <w:rsid w:val="0039693C"/>
    <w:rsid w:val="003969B1"/>
    <w:rsid w:val="003A26C2"/>
    <w:rsid w:val="003A3E21"/>
    <w:rsid w:val="003A4922"/>
    <w:rsid w:val="003A649F"/>
    <w:rsid w:val="003A6598"/>
    <w:rsid w:val="003A70EF"/>
    <w:rsid w:val="003A776F"/>
    <w:rsid w:val="003B08F4"/>
    <w:rsid w:val="003B6F65"/>
    <w:rsid w:val="003C0CCA"/>
    <w:rsid w:val="003C3486"/>
    <w:rsid w:val="003C4BE3"/>
    <w:rsid w:val="003C59A5"/>
    <w:rsid w:val="003C5BCC"/>
    <w:rsid w:val="003C69EC"/>
    <w:rsid w:val="003C727E"/>
    <w:rsid w:val="003D06A1"/>
    <w:rsid w:val="003D0EC7"/>
    <w:rsid w:val="003D20E7"/>
    <w:rsid w:val="003D2DCD"/>
    <w:rsid w:val="003D3FF4"/>
    <w:rsid w:val="003D4A94"/>
    <w:rsid w:val="003D4D81"/>
    <w:rsid w:val="003E0005"/>
    <w:rsid w:val="003E2A6B"/>
    <w:rsid w:val="003E38A9"/>
    <w:rsid w:val="003E39E1"/>
    <w:rsid w:val="003E4B10"/>
    <w:rsid w:val="003E4BEF"/>
    <w:rsid w:val="003F4719"/>
    <w:rsid w:val="003F54EA"/>
    <w:rsid w:val="003F6B63"/>
    <w:rsid w:val="0040012C"/>
    <w:rsid w:val="00400B3D"/>
    <w:rsid w:val="004010AA"/>
    <w:rsid w:val="00401147"/>
    <w:rsid w:val="00403B61"/>
    <w:rsid w:val="00404BF7"/>
    <w:rsid w:val="00406000"/>
    <w:rsid w:val="00407AFB"/>
    <w:rsid w:val="00410C66"/>
    <w:rsid w:val="004122C3"/>
    <w:rsid w:val="0041298E"/>
    <w:rsid w:val="00412B0A"/>
    <w:rsid w:val="0041573A"/>
    <w:rsid w:val="00415B2A"/>
    <w:rsid w:val="0042013C"/>
    <w:rsid w:val="00420EE3"/>
    <w:rsid w:val="00421B3A"/>
    <w:rsid w:val="00422194"/>
    <w:rsid w:val="004222D6"/>
    <w:rsid w:val="004233BA"/>
    <w:rsid w:val="00423EDD"/>
    <w:rsid w:val="004258A9"/>
    <w:rsid w:val="00431785"/>
    <w:rsid w:val="004332C4"/>
    <w:rsid w:val="0043430D"/>
    <w:rsid w:val="004344C6"/>
    <w:rsid w:val="0043574C"/>
    <w:rsid w:val="00436730"/>
    <w:rsid w:val="004409EF"/>
    <w:rsid w:val="00442551"/>
    <w:rsid w:val="004426FB"/>
    <w:rsid w:val="00447A2D"/>
    <w:rsid w:val="0045090B"/>
    <w:rsid w:val="00450FE3"/>
    <w:rsid w:val="004510F7"/>
    <w:rsid w:val="00451E96"/>
    <w:rsid w:val="00451F9E"/>
    <w:rsid w:val="00453659"/>
    <w:rsid w:val="00453B3E"/>
    <w:rsid w:val="00454A5A"/>
    <w:rsid w:val="00455202"/>
    <w:rsid w:val="004555C1"/>
    <w:rsid w:val="00456050"/>
    <w:rsid w:val="00456CAC"/>
    <w:rsid w:val="0046132D"/>
    <w:rsid w:val="00462AE9"/>
    <w:rsid w:val="0046778C"/>
    <w:rsid w:val="00470159"/>
    <w:rsid w:val="004708FB"/>
    <w:rsid w:val="00470E10"/>
    <w:rsid w:val="00474DF5"/>
    <w:rsid w:val="00474E4B"/>
    <w:rsid w:val="00474F6B"/>
    <w:rsid w:val="00477B52"/>
    <w:rsid w:val="004812A9"/>
    <w:rsid w:val="00482731"/>
    <w:rsid w:val="00483343"/>
    <w:rsid w:val="004850F3"/>
    <w:rsid w:val="00485B3A"/>
    <w:rsid w:val="00490641"/>
    <w:rsid w:val="00490C42"/>
    <w:rsid w:val="00491890"/>
    <w:rsid w:val="00492A55"/>
    <w:rsid w:val="004956DC"/>
    <w:rsid w:val="004957E5"/>
    <w:rsid w:val="004964E9"/>
    <w:rsid w:val="0049698D"/>
    <w:rsid w:val="004A40F5"/>
    <w:rsid w:val="004A444E"/>
    <w:rsid w:val="004A5519"/>
    <w:rsid w:val="004A6D46"/>
    <w:rsid w:val="004A6F7A"/>
    <w:rsid w:val="004A7D5A"/>
    <w:rsid w:val="004B177B"/>
    <w:rsid w:val="004B1BE1"/>
    <w:rsid w:val="004B3074"/>
    <w:rsid w:val="004B5C66"/>
    <w:rsid w:val="004B6921"/>
    <w:rsid w:val="004B7AD3"/>
    <w:rsid w:val="004C068B"/>
    <w:rsid w:val="004C3017"/>
    <w:rsid w:val="004C46DE"/>
    <w:rsid w:val="004C5CEE"/>
    <w:rsid w:val="004C665A"/>
    <w:rsid w:val="004C6CFA"/>
    <w:rsid w:val="004D1199"/>
    <w:rsid w:val="004D17FC"/>
    <w:rsid w:val="004D370D"/>
    <w:rsid w:val="004D3765"/>
    <w:rsid w:val="004D73F1"/>
    <w:rsid w:val="004D76D4"/>
    <w:rsid w:val="004E0A54"/>
    <w:rsid w:val="004E19A6"/>
    <w:rsid w:val="004E2405"/>
    <w:rsid w:val="004E3F17"/>
    <w:rsid w:val="004E67A5"/>
    <w:rsid w:val="004E7F9A"/>
    <w:rsid w:val="004F0359"/>
    <w:rsid w:val="004F11C9"/>
    <w:rsid w:val="004F2043"/>
    <w:rsid w:val="004F31F9"/>
    <w:rsid w:val="004F355A"/>
    <w:rsid w:val="004F444B"/>
    <w:rsid w:val="004F5711"/>
    <w:rsid w:val="004F5A76"/>
    <w:rsid w:val="004F63CE"/>
    <w:rsid w:val="004F6CD2"/>
    <w:rsid w:val="004F79CB"/>
    <w:rsid w:val="005003CC"/>
    <w:rsid w:val="005004D7"/>
    <w:rsid w:val="00500E07"/>
    <w:rsid w:val="005014D8"/>
    <w:rsid w:val="00501B37"/>
    <w:rsid w:val="00503BE9"/>
    <w:rsid w:val="00503DAE"/>
    <w:rsid w:val="00504A34"/>
    <w:rsid w:val="00505597"/>
    <w:rsid w:val="00507935"/>
    <w:rsid w:val="00507C02"/>
    <w:rsid w:val="005123CB"/>
    <w:rsid w:val="005124E6"/>
    <w:rsid w:val="005125CF"/>
    <w:rsid w:val="00512E73"/>
    <w:rsid w:val="005154A3"/>
    <w:rsid w:val="0051603E"/>
    <w:rsid w:val="005202E3"/>
    <w:rsid w:val="00520905"/>
    <w:rsid w:val="00520F24"/>
    <w:rsid w:val="00521BFA"/>
    <w:rsid w:val="005232D7"/>
    <w:rsid w:val="00523995"/>
    <w:rsid w:val="00523A1C"/>
    <w:rsid w:val="00523C5A"/>
    <w:rsid w:val="0052510B"/>
    <w:rsid w:val="005269E1"/>
    <w:rsid w:val="00527761"/>
    <w:rsid w:val="005327DB"/>
    <w:rsid w:val="00532B37"/>
    <w:rsid w:val="00532E74"/>
    <w:rsid w:val="00535E0F"/>
    <w:rsid w:val="00536203"/>
    <w:rsid w:val="00540827"/>
    <w:rsid w:val="00541F4C"/>
    <w:rsid w:val="005438AB"/>
    <w:rsid w:val="00544C48"/>
    <w:rsid w:val="00545A12"/>
    <w:rsid w:val="0054628F"/>
    <w:rsid w:val="00546515"/>
    <w:rsid w:val="00550BB5"/>
    <w:rsid w:val="005522DB"/>
    <w:rsid w:val="005536DB"/>
    <w:rsid w:val="005549D7"/>
    <w:rsid w:val="005605E0"/>
    <w:rsid w:val="00560FAB"/>
    <w:rsid w:val="00561A8C"/>
    <w:rsid w:val="00561BF5"/>
    <w:rsid w:val="00561E09"/>
    <w:rsid w:val="00561E21"/>
    <w:rsid w:val="005628A7"/>
    <w:rsid w:val="00565173"/>
    <w:rsid w:val="00565265"/>
    <w:rsid w:val="0057103C"/>
    <w:rsid w:val="00571410"/>
    <w:rsid w:val="0057169B"/>
    <w:rsid w:val="00572758"/>
    <w:rsid w:val="005735C2"/>
    <w:rsid w:val="0057469E"/>
    <w:rsid w:val="00574BF2"/>
    <w:rsid w:val="005754C7"/>
    <w:rsid w:val="005758BB"/>
    <w:rsid w:val="00576746"/>
    <w:rsid w:val="00576E02"/>
    <w:rsid w:val="005771F8"/>
    <w:rsid w:val="005775E9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22C6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3707"/>
    <w:rsid w:val="005A443C"/>
    <w:rsid w:val="005A4FAA"/>
    <w:rsid w:val="005A6973"/>
    <w:rsid w:val="005A6C29"/>
    <w:rsid w:val="005B18BE"/>
    <w:rsid w:val="005B35E2"/>
    <w:rsid w:val="005B509D"/>
    <w:rsid w:val="005B5A50"/>
    <w:rsid w:val="005B62C8"/>
    <w:rsid w:val="005C0FB4"/>
    <w:rsid w:val="005C1041"/>
    <w:rsid w:val="005C1F67"/>
    <w:rsid w:val="005C346B"/>
    <w:rsid w:val="005C5F30"/>
    <w:rsid w:val="005C698C"/>
    <w:rsid w:val="005C6E3D"/>
    <w:rsid w:val="005C702A"/>
    <w:rsid w:val="005C7ECC"/>
    <w:rsid w:val="005D2903"/>
    <w:rsid w:val="005D2BC1"/>
    <w:rsid w:val="005D2DFA"/>
    <w:rsid w:val="005D3414"/>
    <w:rsid w:val="005D54A7"/>
    <w:rsid w:val="005D571F"/>
    <w:rsid w:val="005D67CB"/>
    <w:rsid w:val="005D705B"/>
    <w:rsid w:val="005E04EC"/>
    <w:rsid w:val="005E090D"/>
    <w:rsid w:val="005E16B9"/>
    <w:rsid w:val="005E34A2"/>
    <w:rsid w:val="005E4083"/>
    <w:rsid w:val="005E4FC4"/>
    <w:rsid w:val="005E5D68"/>
    <w:rsid w:val="005E6563"/>
    <w:rsid w:val="005E6EB3"/>
    <w:rsid w:val="005E75C1"/>
    <w:rsid w:val="005F0E79"/>
    <w:rsid w:val="005F1B42"/>
    <w:rsid w:val="005F1FA0"/>
    <w:rsid w:val="005F2A2F"/>
    <w:rsid w:val="005F375F"/>
    <w:rsid w:val="005F56F5"/>
    <w:rsid w:val="005F6A15"/>
    <w:rsid w:val="005F74D3"/>
    <w:rsid w:val="00600ED3"/>
    <w:rsid w:val="0060142B"/>
    <w:rsid w:val="0060181D"/>
    <w:rsid w:val="00601BC3"/>
    <w:rsid w:val="006020F2"/>
    <w:rsid w:val="00602253"/>
    <w:rsid w:val="006033A5"/>
    <w:rsid w:val="006051BB"/>
    <w:rsid w:val="006079A3"/>
    <w:rsid w:val="006108B6"/>
    <w:rsid w:val="00611C97"/>
    <w:rsid w:val="006127DE"/>
    <w:rsid w:val="006142B6"/>
    <w:rsid w:val="00614823"/>
    <w:rsid w:val="0061670E"/>
    <w:rsid w:val="0061781E"/>
    <w:rsid w:val="006227F8"/>
    <w:rsid w:val="0062293A"/>
    <w:rsid w:val="00623AB7"/>
    <w:rsid w:val="00623FB6"/>
    <w:rsid w:val="006255FF"/>
    <w:rsid w:val="00627B1F"/>
    <w:rsid w:val="00631B22"/>
    <w:rsid w:val="00632E86"/>
    <w:rsid w:val="00633157"/>
    <w:rsid w:val="00633754"/>
    <w:rsid w:val="0063731D"/>
    <w:rsid w:val="00642F3E"/>
    <w:rsid w:val="00645368"/>
    <w:rsid w:val="00647213"/>
    <w:rsid w:val="006478D9"/>
    <w:rsid w:val="00647DC4"/>
    <w:rsid w:val="006502F1"/>
    <w:rsid w:val="00651103"/>
    <w:rsid w:val="00653306"/>
    <w:rsid w:val="00655B5A"/>
    <w:rsid w:val="00660768"/>
    <w:rsid w:val="00660F63"/>
    <w:rsid w:val="0066111A"/>
    <w:rsid w:val="006626CC"/>
    <w:rsid w:val="00662BB7"/>
    <w:rsid w:val="0066330C"/>
    <w:rsid w:val="0066469A"/>
    <w:rsid w:val="006659DE"/>
    <w:rsid w:val="00665D96"/>
    <w:rsid w:val="00667104"/>
    <w:rsid w:val="0066793E"/>
    <w:rsid w:val="00667A27"/>
    <w:rsid w:val="00670ECC"/>
    <w:rsid w:val="0067466B"/>
    <w:rsid w:val="006751C3"/>
    <w:rsid w:val="006758C2"/>
    <w:rsid w:val="006759BE"/>
    <w:rsid w:val="00675D6D"/>
    <w:rsid w:val="00675DA0"/>
    <w:rsid w:val="00675EC3"/>
    <w:rsid w:val="00676FED"/>
    <w:rsid w:val="00677847"/>
    <w:rsid w:val="00680116"/>
    <w:rsid w:val="00680433"/>
    <w:rsid w:val="0068082D"/>
    <w:rsid w:val="00681142"/>
    <w:rsid w:val="0068186B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6A9A"/>
    <w:rsid w:val="00697D4B"/>
    <w:rsid w:val="006A2CC5"/>
    <w:rsid w:val="006A4152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B7C62"/>
    <w:rsid w:val="006C0585"/>
    <w:rsid w:val="006C239A"/>
    <w:rsid w:val="006C29E1"/>
    <w:rsid w:val="006C39F5"/>
    <w:rsid w:val="006C62DB"/>
    <w:rsid w:val="006C7F79"/>
    <w:rsid w:val="006D154A"/>
    <w:rsid w:val="006D3D17"/>
    <w:rsid w:val="006D4BD0"/>
    <w:rsid w:val="006D4C7E"/>
    <w:rsid w:val="006D5052"/>
    <w:rsid w:val="006D55B1"/>
    <w:rsid w:val="006D7D25"/>
    <w:rsid w:val="006E08FD"/>
    <w:rsid w:val="006E2161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2E6"/>
    <w:rsid w:val="006F5634"/>
    <w:rsid w:val="006F721F"/>
    <w:rsid w:val="00701A09"/>
    <w:rsid w:val="00702043"/>
    <w:rsid w:val="00705F92"/>
    <w:rsid w:val="007104C1"/>
    <w:rsid w:val="00713025"/>
    <w:rsid w:val="00713495"/>
    <w:rsid w:val="0071422C"/>
    <w:rsid w:val="007147DE"/>
    <w:rsid w:val="007155FA"/>
    <w:rsid w:val="00717D59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3ACF"/>
    <w:rsid w:val="00744963"/>
    <w:rsid w:val="00750E63"/>
    <w:rsid w:val="0075529A"/>
    <w:rsid w:val="00760995"/>
    <w:rsid w:val="007623A1"/>
    <w:rsid w:val="00763178"/>
    <w:rsid w:val="007639C9"/>
    <w:rsid w:val="007659E8"/>
    <w:rsid w:val="00766E21"/>
    <w:rsid w:val="007671C9"/>
    <w:rsid w:val="00771818"/>
    <w:rsid w:val="00772686"/>
    <w:rsid w:val="00776673"/>
    <w:rsid w:val="007777ED"/>
    <w:rsid w:val="0078066D"/>
    <w:rsid w:val="00780E34"/>
    <w:rsid w:val="007811EE"/>
    <w:rsid w:val="00781526"/>
    <w:rsid w:val="007815B8"/>
    <w:rsid w:val="00782317"/>
    <w:rsid w:val="007834E1"/>
    <w:rsid w:val="007848E5"/>
    <w:rsid w:val="00785695"/>
    <w:rsid w:val="00786B54"/>
    <w:rsid w:val="00786EA4"/>
    <w:rsid w:val="00790755"/>
    <w:rsid w:val="0079263F"/>
    <w:rsid w:val="00792E45"/>
    <w:rsid w:val="00793296"/>
    <w:rsid w:val="0079470A"/>
    <w:rsid w:val="00795089"/>
    <w:rsid w:val="00796842"/>
    <w:rsid w:val="00796EF7"/>
    <w:rsid w:val="007A0C5B"/>
    <w:rsid w:val="007A0C84"/>
    <w:rsid w:val="007A2D75"/>
    <w:rsid w:val="007A53BD"/>
    <w:rsid w:val="007A5DEA"/>
    <w:rsid w:val="007A5F92"/>
    <w:rsid w:val="007B0147"/>
    <w:rsid w:val="007B0E9D"/>
    <w:rsid w:val="007B5D02"/>
    <w:rsid w:val="007B77BB"/>
    <w:rsid w:val="007B7BB9"/>
    <w:rsid w:val="007C05D1"/>
    <w:rsid w:val="007C2184"/>
    <w:rsid w:val="007C3608"/>
    <w:rsid w:val="007C3A5E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312"/>
    <w:rsid w:val="007D3E22"/>
    <w:rsid w:val="007D4040"/>
    <w:rsid w:val="007D50B6"/>
    <w:rsid w:val="007D512D"/>
    <w:rsid w:val="007D6683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EAA"/>
    <w:rsid w:val="007E7471"/>
    <w:rsid w:val="007E7867"/>
    <w:rsid w:val="007F109A"/>
    <w:rsid w:val="007F1D8C"/>
    <w:rsid w:val="007F2068"/>
    <w:rsid w:val="007F253F"/>
    <w:rsid w:val="007F2B18"/>
    <w:rsid w:val="007F5174"/>
    <w:rsid w:val="007F53DD"/>
    <w:rsid w:val="007F7347"/>
    <w:rsid w:val="00800E20"/>
    <w:rsid w:val="00801E17"/>
    <w:rsid w:val="00802321"/>
    <w:rsid w:val="00802A0F"/>
    <w:rsid w:val="00803189"/>
    <w:rsid w:val="0080345C"/>
    <w:rsid w:val="00803D57"/>
    <w:rsid w:val="008042D1"/>
    <w:rsid w:val="00804E10"/>
    <w:rsid w:val="00806C0C"/>
    <w:rsid w:val="00806F9D"/>
    <w:rsid w:val="0080769D"/>
    <w:rsid w:val="008079A2"/>
    <w:rsid w:val="00810BAE"/>
    <w:rsid w:val="00812113"/>
    <w:rsid w:val="00812FAB"/>
    <w:rsid w:val="00813D40"/>
    <w:rsid w:val="0081434A"/>
    <w:rsid w:val="008153F8"/>
    <w:rsid w:val="00815602"/>
    <w:rsid w:val="0081658F"/>
    <w:rsid w:val="00816D11"/>
    <w:rsid w:val="00821569"/>
    <w:rsid w:val="0082167F"/>
    <w:rsid w:val="00824839"/>
    <w:rsid w:val="00825F8B"/>
    <w:rsid w:val="00826B6A"/>
    <w:rsid w:val="00826BC7"/>
    <w:rsid w:val="0082782E"/>
    <w:rsid w:val="00831443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3CD9"/>
    <w:rsid w:val="0085476F"/>
    <w:rsid w:val="0085561B"/>
    <w:rsid w:val="00855A9C"/>
    <w:rsid w:val="00855DC5"/>
    <w:rsid w:val="00856149"/>
    <w:rsid w:val="0085705E"/>
    <w:rsid w:val="0085722B"/>
    <w:rsid w:val="0085764F"/>
    <w:rsid w:val="00857EC7"/>
    <w:rsid w:val="00860471"/>
    <w:rsid w:val="0086057C"/>
    <w:rsid w:val="0086153C"/>
    <w:rsid w:val="0086160E"/>
    <w:rsid w:val="00861D34"/>
    <w:rsid w:val="00862AF2"/>
    <w:rsid w:val="0086497A"/>
    <w:rsid w:val="00864FA6"/>
    <w:rsid w:val="00867A15"/>
    <w:rsid w:val="008726C9"/>
    <w:rsid w:val="00872E31"/>
    <w:rsid w:val="00873628"/>
    <w:rsid w:val="008752AC"/>
    <w:rsid w:val="0087566E"/>
    <w:rsid w:val="00875DA2"/>
    <w:rsid w:val="00880965"/>
    <w:rsid w:val="00880B94"/>
    <w:rsid w:val="00880BFE"/>
    <w:rsid w:val="00882728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44BE"/>
    <w:rsid w:val="00894C19"/>
    <w:rsid w:val="008A1D65"/>
    <w:rsid w:val="008A28EA"/>
    <w:rsid w:val="008A2E98"/>
    <w:rsid w:val="008A2F40"/>
    <w:rsid w:val="008A3BF3"/>
    <w:rsid w:val="008A4EA0"/>
    <w:rsid w:val="008B003B"/>
    <w:rsid w:val="008B02CB"/>
    <w:rsid w:val="008B12F1"/>
    <w:rsid w:val="008B1430"/>
    <w:rsid w:val="008B3DD9"/>
    <w:rsid w:val="008B44C4"/>
    <w:rsid w:val="008B467C"/>
    <w:rsid w:val="008B54DB"/>
    <w:rsid w:val="008B57A7"/>
    <w:rsid w:val="008C4131"/>
    <w:rsid w:val="008C496D"/>
    <w:rsid w:val="008C5B5F"/>
    <w:rsid w:val="008D0BB1"/>
    <w:rsid w:val="008D1B07"/>
    <w:rsid w:val="008D2AE5"/>
    <w:rsid w:val="008D372F"/>
    <w:rsid w:val="008D5B56"/>
    <w:rsid w:val="008D6736"/>
    <w:rsid w:val="008D6C28"/>
    <w:rsid w:val="008D6CAB"/>
    <w:rsid w:val="008E1E57"/>
    <w:rsid w:val="008E4578"/>
    <w:rsid w:val="008E477E"/>
    <w:rsid w:val="008E4C72"/>
    <w:rsid w:val="008E4CB5"/>
    <w:rsid w:val="008E571F"/>
    <w:rsid w:val="008E5D5C"/>
    <w:rsid w:val="008E7699"/>
    <w:rsid w:val="008F0B20"/>
    <w:rsid w:val="008F0C1A"/>
    <w:rsid w:val="008F10C4"/>
    <w:rsid w:val="008F24B2"/>
    <w:rsid w:val="008F2E1A"/>
    <w:rsid w:val="008F3CED"/>
    <w:rsid w:val="008F559F"/>
    <w:rsid w:val="0090042A"/>
    <w:rsid w:val="00901209"/>
    <w:rsid w:val="009017E5"/>
    <w:rsid w:val="00902F4D"/>
    <w:rsid w:val="00902FA2"/>
    <w:rsid w:val="009031C7"/>
    <w:rsid w:val="009039E2"/>
    <w:rsid w:val="00906E94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67FB"/>
    <w:rsid w:val="00937175"/>
    <w:rsid w:val="00940331"/>
    <w:rsid w:val="00944D29"/>
    <w:rsid w:val="00945152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2054"/>
    <w:rsid w:val="009621AD"/>
    <w:rsid w:val="00962DD6"/>
    <w:rsid w:val="00963927"/>
    <w:rsid w:val="0096404E"/>
    <w:rsid w:val="00964682"/>
    <w:rsid w:val="00964DE0"/>
    <w:rsid w:val="00966D9C"/>
    <w:rsid w:val="0097052A"/>
    <w:rsid w:val="0097112C"/>
    <w:rsid w:val="00971511"/>
    <w:rsid w:val="009726D9"/>
    <w:rsid w:val="00972CF3"/>
    <w:rsid w:val="0097538C"/>
    <w:rsid w:val="00976E05"/>
    <w:rsid w:val="00977493"/>
    <w:rsid w:val="00982DB1"/>
    <w:rsid w:val="00984377"/>
    <w:rsid w:val="00984C6A"/>
    <w:rsid w:val="00984DD8"/>
    <w:rsid w:val="009850ED"/>
    <w:rsid w:val="009876C6"/>
    <w:rsid w:val="00987D92"/>
    <w:rsid w:val="00991BEB"/>
    <w:rsid w:val="00991E15"/>
    <w:rsid w:val="0099275A"/>
    <w:rsid w:val="00992975"/>
    <w:rsid w:val="00992A12"/>
    <w:rsid w:val="00992BE0"/>
    <w:rsid w:val="00994054"/>
    <w:rsid w:val="00994747"/>
    <w:rsid w:val="00994A8E"/>
    <w:rsid w:val="00996E53"/>
    <w:rsid w:val="009973DF"/>
    <w:rsid w:val="00997A82"/>
    <w:rsid w:val="009A0974"/>
    <w:rsid w:val="009A40FB"/>
    <w:rsid w:val="009A5923"/>
    <w:rsid w:val="009A7B53"/>
    <w:rsid w:val="009B23C4"/>
    <w:rsid w:val="009B34C7"/>
    <w:rsid w:val="009B3EDB"/>
    <w:rsid w:val="009B616F"/>
    <w:rsid w:val="009B6BB2"/>
    <w:rsid w:val="009B7FBE"/>
    <w:rsid w:val="009C0CCF"/>
    <w:rsid w:val="009C1012"/>
    <w:rsid w:val="009C2017"/>
    <w:rsid w:val="009C323E"/>
    <w:rsid w:val="009C341C"/>
    <w:rsid w:val="009C3932"/>
    <w:rsid w:val="009C4409"/>
    <w:rsid w:val="009C45A2"/>
    <w:rsid w:val="009C638A"/>
    <w:rsid w:val="009C692D"/>
    <w:rsid w:val="009C72B9"/>
    <w:rsid w:val="009D0077"/>
    <w:rsid w:val="009D1CB7"/>
    <w:rsid w:val="009D238C"/>
    <w:rsid w:val="009D4FA2"/>
    <w:rsid w:val="009D5915"/>
    <w:rsid w:val="009D5C06"/>
    <w:rsid w:val="009D6AD5"/>
    <w:rsid w:val="009D72CE"/>
    <w:rsid w:val="009E3461"/>
    <w:rsid w:val="009E3E90"/>
    <w:rsid w:val="009E4734"/>
    <w:rsid w:val="009E4A17"/>
    <w:rsid w:val="009E5ACA"/>
    <w:rsid w:val="009E7A10"/>
    <w:rsid w:val="009F037F"/>
    <w:rsid w:val="009F136E"/>
    <w:rsid w:val="009F1F9E"/>
    <w:rsid w:val="009F2E80"/>
    <w:rsid w:val="009F4E1D"/>
    <w:rsid w:val="009F7EAC"/>
    <w:rsid w:val="00A00A57"/>
    <w:rsid w:val="00A01B6B"/>
    <w:rsid w:val="00A02C88"/>
    <w:rsid w:val="00A03110"/>
    <w:rsid w:val="00A04777"/>
    <w:rsid w:val="00A05FE3"/>
    <w:rsid w:val="00A06005"/>
    <w:rsid w:val="00A06726"/>
    <w:rsid w:val="00A06A5C"/>
    <w:rsid w:val="00A07634"/>
    <w:rsid w:val="00A079C0"/>
    <w:rsid w:val="00A07A2E"/>
    <w:rsid w:val="00A10D64"/>
    <w:rsid w:val="00A11584"/>
    <w:rsid w:val="00A12066"/>
    <w:rsid w:val="00A122F7"/>
    <w:rsid w:val="00A138E6"/>
    <w:rsid w:val="00A13A90"/>
    <w:rsid w:val="00A14526"/>
    <w:rsid w:val="00A14FF9"/>
    <w:rsid w:val="00A16576"/>
    <w:rsid w:val="00A1695D"/>
    <w:rsid w:val="00A1701D"/>
    <w:rsid w:val="00A20DA7"/>
    <w:rsid w:val="00A22CED"/>
    <w:rsid w:val="00A22EC6"/>
    <w:rsid w:val="00A2374F"/>
    <w:rsid w:val="00A2581E"/>
    <w:rsid w:val="00A2591F"/>
    <w:rsid w:val="00A26180"/>
    <w:rsid w:val="00A26B89"/>
    <w:rsid w:val="00A3155E"/>
    <w:rsid w:val="00A325A9"/>
    <w:rsid w:val="00A325C4"/>
    <w:rsid w:val="00A34132"/>
    <w:rsid w:val="00A34E42"/>
    <w:rsid w:val="00A36938"/>
    <w:rsid w:val="00A36C6A"/>
    <w:rsid w:val="00A37860"/>
    <w:rsid w:val="00A40098"/>
    <w:rsid w:val="00A4143A"/>
    <w:rsid w:val="00A4309A"/>
    <w:rsid w:val="00A43458"/>
    <w:rsid w:val="00A434D1"/>
    <w:rsid w:val="00A43D90"/>
    <w:rsid w:val="00A43E3B"/>
    <w:rsid w:val="00A44CE8"/>
    <w:rsid w:val="00A45406"/>
    <w:rsid w:val="00A47119"/>
    <w:rsid w:val="00A5114D"/>
    <w:rsid w:val="00A545C7"/>
    <w:rsid w:val="00A55E69"/>
    <w:rsid w:val="00A560F9"/>
    <w:rsid w:val="00A56DA5"/>
    <w:rsid w:val="00A60574"/>
    <w:rsid w:val="00A607EA"/>
    <w:rsid w:val="00A61908"/>
    <w:rsid w:val="00A6222F"/>
    <w:rsid w:val="00A63312"/>
    <w:rsid w:val="00A64571"/>
    <w:rsid w:val="00A65088"/>
    <w:rsid w:val="00A65E7B"/>
    <w:rsid w:val="00A660C5"/>
    <w:rsid w:val="00A67D35"/>
    <w:rsid w:val="00A70888"/>
    <w:rsid w:val="00A710ED"/>
    <w:rsid w:val="00A742F2"/>
    <w:rsid w:val="00A74FB7"/>
    <w:rsid w:val="00A75492"/>
    <w:rsid w:val="00A75B74"/>
    <w:rsid w:val="00A77BCE"/>
    <w:rsid w:val="00A77CBA"/>
    <w:rsid w:val="00A813ED"/>
    <w:rsid w:val="00A81F9C"/>
    <w:rsid w:val="00A82AC2"/>
    <w:rsid w:val="00A82AD6"/>
    <w:rsid w:val="00A84B2B"/>
    <w:rsid w:val="00A8551F"/>
    <w:rsid w:val="00A85834"/>
    <w:rsid w:val="00A8633B"/>
    <w:rsid w:val="00A86738"/>
    <w:rsid w:val="00A877DD"/>
    <w:rsid w:val="00A87EA4"/>
    <w:rsid w:val="00A9144B"/>
    <w:rsid w:val="00A918F7"/>
    <w:rsid w:val="00A92F4F"/>
    <w:rsid w:val="00A93E34"/>
    <w:rsid w:val="00A94FEE"/>
    <w:rsid w:val="00A95584"/>
    <w:rsid w:val="00A9625E"/>
    <w:rsid w:val="00A96FB7"/>
    <w:rsid w:val="00A9749F"/>
    <w:rsid w:val="00AA0D3F"/>
    <w:rsid w:val="00AA1DB9"/>
    <w:rsid w:val="00AA27ED"/>
    <w:rsid w:val="00AA46B8"/>
    <w:rsid w:val="00AA4F06"/>
    <w:rsid w:val="00AA507A"/>
    <w:rsid w:val="00AA5DCE"/>
    <w:rsid w:val="00AA6074"/>
    <w:rsid w:val="00AA62A1"/>
    <w:rsid w:val="00AB0AC5"/>
    <w:rsid w:val="00AB0BFA"/>
    <w:rsid w:val="00AB0C5A"/>
    <w:rsid w:val="00AB37AE"/>
    <w:rsid w:val="00AB3D45"/>
    <w:rsid w:val="00AB48ED"/>
    <w:rsid w:val="00AB4E71"/>
    <w:rsid w:val="00AB56F9"/>
    <w:rsid w:val="00AB5767"/>
    <w:rsid w:val="00AB5E2E"/>
    <w:rsid w:val="00AB61AC"/>
    <w:rsid w:val="00AB6A70"/>
    <w:rsid w:val="00AB7D52"/>
    <w:rsid w:val="00AC117E"/>
    <w:rsid w:val="00AC401E"/>
    <w:rsid w:val="00AC4501"/>
    <w:rsid w:val="00AC4E77"/>
    <w:rsid w:val="00AC5754"/>
    <w:rsid w:val="00AC79C2"/>
    <w:rsid w:val="00AC7CFA"/>
    <w:rsid w:val="00AD330F"/>
    <w:rsid w:val="00AD43E6"/>
    <w:rsid w:val="00AD65C5"/>
    <w:rsid w:val="00AD6C4E"/>
    <w:rsid w:val="00AD75E0"/>
    <w:rsid w:val="00AD7B4E"/>
    <w:rsid w:val="00AE05A9"/>
    <w:rsid w:val="00AE0EF3"/>
    <w:rsid w:val="00AE0EF8"/>
    <w:rsid w:val="00AE1FD9"/>
    <w:rsid w:val="00AE2057"/>
    <w:rsid w:val="00AE2326"/>
    <w:rsid w:val="00AE2774"/>
    <w:rsid w:val="00AE355C"/>
    <w:rsid w:val="00AE4FA2"/>
    <w:rsid w:val="00AF093A"/>
    <w:rsid w:val="00AF09A5"/>
    <w:rsid w:val="00AF1D6C"/>
    <w:rsid w:val="00AF34B8"/>
    <w:rsid w:val="00AF5108"/>
    <w:rsid w:val="00B013C3"/>
    <w:rsid w:val="00B02F4D"/>
    <w:rsid w:val="00B0525D"/>
    <w:rsid w:val="00B05B29"/>
    <w:rsid w:val="00B06015"/>
    <w:rsid w:val="00B062BA"/>
    <w:rsid w:val="00B069D9"/>
    <w:rsid w:val="00B06B26"/>
    <w:rsid w:val="00B06EAE"/>
    <w:rsid w:val="00B10133"/>
    <w:rsid w:val="00B1075F"/>
    <w:rsid w:val="00B11EED"/>
    <w:rsid w:val="00B13D27"/>
    <w:rsid w:val="00B14736"/>
    <w:rsid w:val="00B14ACD"/>
    <w:rsid w:val="00B14DB7"/>
    <w:rsid w:val="00B17689"/>
    <w:rsid w:val="00B20E88"/>
    <w:rsid w:val="00B21D9D"/>
    <w:rsid w:val="00B2342E"/>
    <w:rsid w:val="00B23D99"/>
    <w:rsid w:val="00B24C89"/>
    <w:rsid w:val="00B2607F"/>
    <w:rsid w:val="00B262CA"/>
    <w:rsid w:val="00B3012C"/>
    <w:rsid w:val="00B30AE0"/>
    <w:rsid w:val="00B30EA9"/>
    <w:rsid w:val="00B313BF"/>
    <w:rsid w:val="00B31B37"/>
    <w:rsid w:val="00B31DF3"/>
    <w:rsid w:val="00B3544D"/>
    <w:rsid w:val="00B37CC8"/>
    <w:rsid w:val="00B476AD"/>
    <w:rsid w:val="00B50A21"/>
    <w:rsid w:val="00B5161F"/>
    <w:rsid w:val="00B519C1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1E66"/>
    <w:rsid w:val="00B74294"/>
    <w:rsid w:val="00B748C2"/>
    <w:rsid w:val="00B74CE0"/>
    <w:rsid w:val="00B75FEE"/>
    <w:rsid w:val="00B76701"/>
    <w:rsid w:val="00B76B99"/>
    <w:rsid w:val="00B772CF"/>
    <w:rsid w:val="00B77E8D"/>
    <w:rsid w:val="00B80171"/>
    <w:rsid w:val="00B805D4"/>
    <w:rsid w:val="00B808BF"/>
    <w:rsid w:val="00B80DA0"/>
    <w:rsid w:val="00B81124"/>
    <w:rsid w:val="00B82065"/>
    <w:rsid w:val="00B823FF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72F"/>
    <w:rsid w:val="00B956FB"/>
    <w:rsid w:val="00B96589"/>
    <w:rsid w:val="00B969CE"/>
    <w:rsid w:val="00B96A5F"/>
    <w:rsid w:val="00B96AD3"/>
    <w:rsid w:val="00B97D0D"/>
    <w:rsid w:val="00B97F45"/>
    <w:rsid w:val="00BA220B"/>
    <w:rsid w:val="00BA2C99"/>
    <w:rsid w:val="00BA36D4"/>
    <w:rsid w:val="00BA54A5"/>
    <w:rsid w:val="00BA68D9"/>
    <w:rsid w:val="00BA6A0B"/>
    <w:rsid w:val="00BA720D"/>
    <w:rsid w:val="00BB077C"/>
    <w:rsid w:val="00BB1462"/>
    <w:rsid w:val="00BB16BE"/>
    <w:rsid w:val="00BB1A42"/>
    <w:rsid w:val="00BB2C99"/>
    <w:rsid w:val="00BB504D"/>
    <w:rsid w:val="00BB65FC"/>
    <w:rsid w:val="00BB6C23"/>
    <w:rsid w:val="00BC133E"/>
    <w:rsid w:val="00BC14F4"/>
    <w:rsid w:val="00BC3B2D"/>
    <w:rsid w:val="00BC3F20"/>
    <w:rsid w:val="00BC4C8D"/>
    <w:rsid w:val="00BC690B"/>
    <w:rsid w:val="00BC6B36"/>
    <w:rsid w:val="00BC757B"/>
    <w:rsid w:val="00BD05DC"/>
    <w:rsid w:val="00BD0A2E"/>
    <w:rsid w:val="00BD15EB"/>
    <w:rsid w:val="00BD1602"/>
    <w:rsid w:val="00BD2220"/>
    <w:rsid w:val="00BD4510"/>
    <w:rsid w:val="00BD47B6"/>
    <w:rsid w:val="00BD5E46"/>
    <w:rsid w:val="00BD6AA5"/>
    <w:rsid w:val="00BD77BC"/>
    <w:rsid w:val="00BE0D8C"/>
    <w:rsid w:val="00BE17E8"/>
    <w:rsid w:val="00BE1FBC"/>
    <w:rsid w:val="00BE267C"/>
    <w:rsid w:val="00BE47F5"/>
    <w:rsid w:val="00BE4B9D"/>
    <w:rsid w:val="00BE56F7"/>
    <w:rsid w:val="00BE6FDD"/>
    <w:rsid w:val="00BE7046"/>
    <w:rsid w:val="00BE7969"/>
    <w:rsid w:val="00BE7997"/>
    <w:rsid w:val="00BF02D6"/>
    <w:rsid w:val="00BF1F72"/>
    <w:rsid w:val="00BF356C"/>
    <w:rsid w:val="00BF3EEA"/>
    <w:rsid w:val="00BF520E"/>
    <w:rsid w:val="00BF52DF"/>
    <w:rsid w:val="00BF7510"/>
    <w:rsid w:val="00BF7D6F"/>
    <w:rsid w:val="00C007C5"/>
    <w:rsid w:val="00C02462"/>
    <w:rsid w:val="00C02BC8"/>
    <w:rsid w:val="00C02BEF"/>
    <w:rsid w:val="00C02C6E"/>
    <w:rsid w:val="00C04009"/>
    <w:rsid w:val="00C0425D"/>
    <w:rsid w:val="00C04E86"/>
    <w:rsid w:val="00C06036"/>
    <w:rsid w:val="00C07FDD"/>
    <w:rsid w:val="00C10224"/>
    <w:rsid w:val="00C10489"/>
    <w:rsid w:val="00C11183"/>
    <w:rsid w:val="00C12119"/>
    <w:rsid w:val="00C12F68"/>
    <w:rsid w:val="00C141D3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85A"/>
    <w:rsid w:val="00C31D9F"/>
    <w:rsid w:val="00C3597D"/>
    <w:rsid w:val="00C363B8"/>
    <w:rsid w:val="00C40047"/>
    <w:rsid w:val="00C40A73"/>
    <w:rsid w:val="00C40E59"/>
    <w:rsid w:val="00C413D7"/>
    <w:rsid w:val="00C41533"/>
    <w:rsid w:val="00C42774"/>
    <w:rsid w:val="00C42C03"/>
    <w:rsid w:val="00C43740"/>
    <w:rsid w:val="00C447DB"/>
    <w:rsid w:val="00C44BBA"/>
    <w:rsid w:val="00C44D9D"/>
    <w:rsid w:val="00C454B4"/>
    <w:rsid w:val="00C45D18"/>
    <w:rsid w:val="00C4646B"/>
    <w:rsid w:val="00C46987"/>
    <w:rsid w:val="00C472D4"/>
    <w:rsid w:val="00C477C8"/>
    <w:rsid w:val="00C50919"/>
    <w:rsid w:val="00C51ADD"/>
    <w:rsid w:val="00C5286F"/>
    <w:rsid w:val="00C5388E"/>
    <w:rsid w:val="00C54A26"/>
    <w:rsid w:val="00C57986"/>
    <w:rsid w:val="00C60EC9"/>
    <w:rsid w:val="00C615B3"/>
    <w:rsid w:val="00C64EFC"/>
    <w:rsid w:val="00C65C73"/>
    <w:rsid w:val="00C6643E"/>
    <w:rsid w:val="00C7031E"/>
    <w:rsid w:val="00C7156C"/>
    <w:rsid w:val="00C71E4D"/>
    <w:rsid w:val="00C72DCC"/>
    <w:rsid w:val="00C7310A"/>
    <w:rsid w:val="00C734FE"/>
    <w:rsid w:val="00C743C7"/>
    <w:rsid w:val="00C75488"/>
    <w:rsid w:val="00C75C7C"/>
    <w:rsid w:val="00C76473"/>
    <w:rsid w:val="00C77D48"/>
    <w:rsid w:val="00C77E9A"/>
    <w:rsid w:val="00C8055A"/>
    <w:rsid w:val="00C8099E"/>
    <w:rsid w:val="00C81308"/>
    <w:rsid w:val="00C8497F"/>
    <w:rsid w:val="00C85083"/>
    <w:rsid w:val="00C85638"/>
    <w:rsid w:val="00C85A7C"/>
    <w:rsid w:val="00C91ACD"/>
    <w:rsid w:val="00C931A2"/>
    <w:rsid w:val="00C94578"/>
    <w:rsid w:val="00C95682"/>
    <w:rsid w:val="00C977A8"/>
    <w:rsid w:val="00CA1A67"/>
    <w:rsid w:val="00CA1EB9"/>
    <w:rsid w:val="00CA3E15"/>
    <w:rsid w:val="00CA438B"/>
    <w:rsid w:val="00CA4799"/>
    <w:rsid w:val="00CA535D"/>
    <w:rsid w:val="00CA5731"/>
    <w:rsid w:val="00CA7140"/>
    <w:rsid w:val="00CA7373"/>
    <w:rsid w:val="00CA7743"/>
    <w:rsid w:val="00CA7A6F"/>
    <w:rsid w:val="00CA7B75"/>
    <w:rsid w:val="00CB158A"/>
    <w:rsid w:val="00CB28C6"/>
    <w:rsid w:val="00CB321D"/>
    <w:rsid w:val="00CB3AF8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05E5"/>
    <w:rsid w:val="00CD11F1"/>
    <w:rsid w:val="00CD2BC9"/>
    <w:rsid w:val="00CD37B3"/>
    <w:rsid w:val="00CD42D0"/>
    <w:rsid w:val="00CD5497"/>
    <w:rsid w:val="00CD560E"/>
    <w:rsid w:val="00CD569D"/>
    <w:rsid w:val="00CD5F7D"/>
    <w:rsid w:val="00CD6667"/>
    <w:rsid w:val="00CD6BB4"/>
    <w:rsid w:val="00CD7514"/>
    <w:rsid w:val="00CE0465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2CA3"/>
    <w:rsid w:val="00CF3000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CA7"/>
    <w:rsid w:val="00D040DC"/>
    <w:rsid w:val="00D05189"/>
    <w:rsid w:val="00D055B6"/>
    <w:rsid w:val="00D06FFC"/>
    <w:rsid w:val="00D0776E"/>
    <w:rsid w:val="00D1248C"/>
    <w:rsid w:val="00D137E6"/>
    <w:rsid w:val="00D13AB2"/>
    <w:rsid w:val="00D14479"/>
    <w:rsid w:val="00D1483E"/>
    <w:rsid w:val="00D14EB5"/>
    <w:rsid w:val="00D1611E"/>
    <w:rsid w:val="00D1718B"/>
    <w:rsid w:val="00D17E82"/>
    <w:rsid w:val="00D21B7F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5EDE"/>
    <w:rsid w:val="00D371A8"/>
    <w:rsid w:val="00D376F8"/>
    <w:rsid w:val="00D37A55"/>
    <w:rsid w:val="00D37F0E"/>
    <w:rsid w:val="00D402C4"/>
    <w:rsid w:val="00D424F5"/>
    <w:rsid w:val="00D42537"/>
    <w:rsid w:val="00D42F76"/>
    <w:rsid w:val="00D440DC"/>
    <w:rsid w:val="00D44127"/>
    <w:rsid w:val="00D446D4"/>
    <w:rsid w:val="00D44A1A"/>
    <w:rsid w:val="00D465F2"/>
    <w:rsid w:val="00D4687F"/>
    <w:rsid w:val="00D4710A"/>
    <w:rsid w:val="00D4786E"/>
    <w:rsid w:val="00D506F5"/>
    <w:rsid w:val="00D50FF8"/>
    <w:rsid w:val="00D51842"/>
    <w:rsid w:val="00D5457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70F62"/>
    <w:rsid w:val="00D71D0B"/>
    <w:rsid w:val="00D71F10"/>
    <w:rsid w:val="00D72D96"/>
    <w:rsid w:val="00D75E00"/>
    <w:rsid w:val="00D768EA"/>
    <w:rsid w:val="00D77672"/>
    <w:rsid w:val="00D779F2"/>
    <w:rsid w:val="00D80A6A"/>
    <w:rsid w:val="00D80B51"/>
    <w:rsid w:val="00D82A7C"/>
    <w:rsid w:val="00D82B28"/>
    <w:rsid w:val="00D82C60"/>
    <w:rsid w:val="00D82FEA"/>
    <w:rsid w:val="00D843A0"/>
    <w:rsid w:val="00D85E0E"/>
    <w:rsid w:val="00D866B6"/>
    <w:rsid w:val="00D86B60"/>
    <w:rsid w:val="00D8724F"/>
    <w:rsid w:val="00D91483"/>
    <w:rsid w:val="00D917FA"/>
    <w:rsid w:val="00D93077"/>
    <w:rsid w:val="00D94827"/>
    <w:rsid w:val="00D95391"/>
    <w:rsid w:val="00D9580E"/>
    <w:rsid w:val="00D97B9A"/>
    <w:rsid w:val="00D97F77"/>
    <w:rsid w:val="00DA233F"/>
    <w:rsid w:val="00DA3F02"/>
    <w:rsid w:val="00DA4918"/>
    <w:rsid w:val="00DA4B96"/>
    <w:rsid w:val="00DA5CB2"/>
    <w:rsid w:val="00DA6911"/>
    <w:rsid w:val="00DA6C29"/>
    <w:rsid w:val="00DA7718"/>
    <w:rsid w:val="00DA7812"/>
    <w:rsid w:val="00DA7CA1"/>
    <w:rsid w:val="00DB0728"/>
    <w:rsid w:val="00DB1302"/>
    <w:rsid w:val="00DB21A6"/>
    <w:rsid w:val="00DC17E0"/>
    <w:rsid w:val="00DC69CF"/>
    <w:rsid w:val="00DC6E90"/>
    <w:rsid w:val="00DC7FC0"/>
    <w:rsid w:val="00DD2CFE"/>
    <w:rsid w:val="00DD2D4B"/>
    <w:rsid w:val="00DD67BB"/>
    <w:rsid w:val="00DD7944"/>
    <w:rsid w:val="00DD7E59"/>
    <w:rsid w:val="00DE06A9"/>
    <w:rsid w:val="00DE0FC4"/>
    <w:rsid w:val="00DE2549"/>
    <w:rsid w:val="00DE36E4"/>
    <w:rsid w:val="00DE4845"/>
    <w:rsid w:val="00DF36A7"/>
    <w:rsid w:val="00DF4B02"/>
    <w:rsid w:val="00DF5534"/>
    <w:rsid w:val="00DF6334"/>
    <w:rsid w:val="00DF6947"/>
    <w:rsid w:val="00DF6FC6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9B3"/>
    <w:rsid w:val="00E06922"/>
    <w:rsid w:val="00E10299"/>
    <w:rsid w:val="00E111F2"/>
    <w:rsid w:val="00E13D2B"/>
    <w:rsid w:val="00E14408"/>
    <w:rsid w:val="00E155DE"/>
    <w:rsid w:val="00E161F3"/>
    <w:rsid w:val="00E16F00"/>
    <w:rsid w:val="00E17B1E"/>
    <w:rsid w:val="00E233E0"/>
    <w:rsid w:val="00E23CFB"/>
    <w:rsid w:val="00E2451E"/>
    <w:rsid w:val="00E255D6"/>
    <w:rsid w:val="00E310B5"/>
    <w:rsid w:val="00E31C3C"/>
    <w:rsid w:val="00E32CED"/>
    <w:rsid w:val="00E33160"/>
    <w:rsid w:val="00E33434"/>
    <w:rsid w:val="00E33C3C"/>
    <w:rsid w:val="00E3589B"/>
    <w:rsid w:val="00E35BC8"/>
    <w:rsid w:val="00E36CE8"/>
    <w:rsid w:val="00E36E64"/>
    <w:rsid w:val="00E3787E"/>
    <w:rsid w:val="00E409A0"/>
    <w:rsid w:val="00E41A20"/>
    <w:rsid w:val="00E41D89"/>
    <w:rsid w:val="00E42371"/>
    <w:rsid w:val="00E42C92"/>
    <w:rsid w:val="00E42F0F"/>
    <w:rsid w:val="00E4456F"/>
    <w:rsid w:val="00E44880"/>
    <w:rsid w:val="00E45020"/>
    <w:rsid w:val="00E45F59"/>
    <w:rsid w:val="00E46305"/>
    <w:rsid w:val="00E46712"/>
    <w:rsid w:val="00E469E7"/>
    <w:rsid w:val="00E46A38"/>
    <w:rsid w:val="00E46D1F"/>
    <w:rsid w:val="00E4717B"/>
    <w:rsid w:val="00E4781F"/>
    <w:rsid w:val="00E5025E"/>
    <w:rsid w:val="00E50766"/>
    <w:rsid w:val="00E51D43"/>
    <w:rsid w:val="00E5270E"/>
    <w:rsid w:val="00E53462"/>
    <w:rsid w:val="00E535A8"/>
    <w:rsid w:val="00E539C2"/>
    <w:rsid w:val="00E54863"/>
    <w:rsid w:val="00E550EF"/>
    <w:rsid w:val="00E553C2"/>
    <w:rsid w:val="00E566DC"/>
    <w:rsid w:val="00E56700"/>
    <w:rsid w:val="00E56D16"/>
    <w:rsid w:val="00E5791E"/>
    <w:rsid w:val="00E60AC1"/>
    <w:rsid w:val="00E6301A"/>
    <w:rsid w:val="00E631B7"/>
    <w:rsid w:val="00E63719"/>
    <w:rsid w:val="00E64067"/>
    <w:rsid w:val="00E65A3D"/>
    <w:rsid w:val="00E66BA9"/>
    <w:rsid w:val="00E66D15"/>
    <w:rsid w:val="00E70ABD"/>
    <w:rsid w:val="00E71866"/>
    <w:rsid w:val="00E71871"/>
    <w:rsid w:val="00E7221E"/>
    <w:rsid w:val="00E728E6"/>
    <w:rsid w:val="00E73EBF"/>
    <w:rsid w:val="00E751C1"/>
    <w:rsid w:val="00E75259"/>
    <w:rsid w:val="00E7601D"/>
    <w:rsid w:val="00E773E4"/>
    <w:rsid w:val="00E7774F"/>
    <w:rsid w:val="00E77902"/>
    <w:rsid w:val="00E80EB2"/>
    <w:rsid w:val="00E849D1"/>
    <w:rsid w:val="00E85C80"/>
    <w:rsid w:val="00E86685"/>
    <w:rsid w:val="00E87B85"/>
    <w:rsid w:val="00E9348D"/>
    <w:rsid w:val="00E93CD5"/>
    <w:rsid w:val="00E95B59"/>
    <w:rsid w:val="00E961AA"/>
    <w:rsid w:val="00E9621B"/>
    <w:rsid w:val="00EA025D"/>
    <w:rsid w:val="00EA072B"/>
    <w:rsid w:val="00EA1AD5"/>
    <w:rsid w:val="00EA212C"/>
    <w:rsid w:val="00EA33F7"/>
    <w:rsid w:val="00EA38A6"/>
    <w:rsid w:val="00EA42E5"/>
    <w:rsid w:val="00EA56B6"/>
    <w:rsid w:val="00EA5866"/>
    <w:rsid w:val="00EA5D4E"/>
    <w:rsid w:val="00EA69EC"/>
    <w:rsid w:val="00EB0290"/>
    <w:rsid w:val="00EB0846"/>
    <w:rsid w:val="00EB486D"/>
    <w:rsid w:val="00EB49F1"/>
    <w:rsid w:val="00EB5E2B"/>
    <w:rsid w:val="00EB6084"/>
    <w:rsid w:val="00EB67AD"/>
    <w:rsid w:val="00EB7E71"/>
    <w:rsid w:val="00EC08F0"/>
    <w:rsid w:val="00EC4738"/>
    <w:rsid w:val="00EC576E"/>
    <w:rsid w:val="00EC5A3D"/>
    <w:rsid w:val="00EC79AA"/>
    <w:rsid w:val="00EC7EA6"/>
    <w:rsid w:val="00ED0012"/>
    <w:rsid w:val="00ED0659"/>
    <w:rsid w:val="00ED09CE"/>
    <w:rsid w:val="00ED1059"/>
    <w:rsid w:val="00ED2379"/>
    <w:rsid w:val="00ED28F4"/>
    <w:rsid w:val="00ED3360"/>
    <w:rsid w:val="00ED3605"/>
    <w:rsid w:val="00ED44F0"/>
    <w:rsid w:val="00ED5510"/>
    <w:rsid w:val="00ED5654"/>
    <w:rsid w:val="00ED5C61"/>
    <w:rsid w:val="00ED7CFC"/>
    <w:rsid w:val="00ED7E61"/>
    <w:rsid w:val="00EE320B"/>
    <w:rsid w:val="00EE4945"/>
    <w:rsid w:val="00EE6621"/>
    <w:rsid w:val="00EE6A45"/>
    <w:rsid w:val="00EE6C13"/>
    <w:rsid w:val="00EE6CFD"/>
    <w:rsid w:val="00EF02B0"/>
    <w:rsid w:val="00EF1194"/>
    <w:rsid w:val="00EF2A43"/>
    <w:rsid w:val="00EF33B6"/>
    <w:rsid w:val="00EF3481"/>
    <w:rsid w:val="00EF3DD7"/>
    <w:rsid w:val="00EF6D22"/>
    <w:rsid w:val="00EF795C"/>
    <w:rsid w:val="00EF7E86"/>
    <w:rsid w:val="00F00682"/>
    <w:rsid w:val="00F0189B"/>
    <w:rsid w:val="00F02C70"/>
    <w:rsid w:val="00F03CE8"/>
    <w:rsid w:val="00F03CFA"/>
    <w:rsid w:val="00F04130"/>
    <w:rsid w:val="00F07328"/>
    <w:rsid w:val="00F135E0"/>
    <w:rsid w:val="00F13A93"/>
    <w:rsid w:val="00F13B95"/>
    <w:rsid w:val="00F142FE"/>
    <w:rsid w:val="00F155D1"/>
    <w:rsid w:val="00F15BB9"/>
    <w:rsid w:val="00F16183"/>
    <w:rsid w:val="00F1798E"/>
    <w:rsid w:val="00F1E340"/>
    <w:rsid w:val="00F208D6"/>
    <w:rsid w:val="00F215C2"/>
    <w:rsid w:val="00F21E95"/>
    <w:rsid w:val="00F22029"/>
    <w:rsid w:val="00F228C6"/>
    <w:rsid w:val="00F22F3C"/>
    <w:rsid w:val="00F23A6D"/>
    <w:rsid w:val="00F2427F"/>
    <w:rsid w:val="00F25D24"/>
    <w:rsid w:val="00F278E8"/>
    <w:rsid w:val="00F31887"/>
    <w:rsid w:val="00F33DD9"/>
    <w:rsid w:val="00F34BF5"/>
    <w:rsid w:val="00F35496"/>
    <w:rsid w:val="00F37BF6"/>
    <w:rsid w:val="00F4039B"/>
    <w:rsid w:val="00F40489"/>
    <w:rsid w:val="00F40EF1"/>
    <w:rsid w:val="00F41998"/>
    <w:rsid w:val="00F425FD"/>
    <w:rsid w:val="00F43E67"/>
    <w:rsid w:val="00F443E5"/>
    <w:rsid w:val="00F4443B"/>
    <w:rsid w:val="00F45AA6"/>
    <w:rsid w:val="00F45F5C"/>
    <w:rsid w:val="00F47AA5"/>
    <w:rsid w:val="00F51A79"/>
    <w:rsid w:val="00F52444"/>
    <w:rsid w:val="00F52BDA"/>
    <w:rsid w:val="00F54F29"/>
    <w:rsid w:val="00F563C4"/>
    <w:rsid w:val="00F6053F"/>
    <w:rsid w:val="00F60675"/>
    <w:rsid w:val="00F60ECA"/>
    <w:rsid w:val="00F615F5"/>
    <w:rsid w:val="00F708DF"/>
    <w:rsid w:val="00F73467"/>
    <w:rsid w:val="00F73E30"/>
    <w:rsid w:val="00F75316"/>
    <w:rsid w:val="00F8052B"/>
    <w:rsid w:val="00F81E3E"/>
    <w:rsid w:val="00F82400"/>
    <w:rsid w:val="00F82F05"/>
    <w:rsid w:val="00F83D75"/>
    <w:rsid w:val="00F864A8"/>
    <w:rsid w:val="00F86E94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E2B"/>
    <w:rsid w:val="00FA0620"/>
    <w:rsid w:val="00FA0C1F"/>
    <w:rsid w:val="00FA1779"/>
    <w:rsid w:val="00FA1835"/>
    <w:rsid w:val="00FA22A5"/>
    <w:rsid w:val="00FA2C4B"/>
    <w:rsid w:val="00FA67F4"/>
    <w:rsid w:val="00FB055E"/>
    <w:rsid w:val="00FB07A5"/>
    <w:rsid w:val="00FB1E24"/>
    <w:rsid w:val="00FB1E78"/>
    <w:rsid w:val="00FB2753"/>
    <w:rsid w:val="00FB284A"/>
    <w:rsid w:val="00FB30C0"/>
    <w:rsid w:val="00FB3505"/>
    <w:rsid w:val="00FB549E"/>
    <w:rsid w:val="00FB61BC"/>
    <w:rsid w:val="00FB764F"/>
    <w:rsid w:val="00FB78A7"/>
    <w:rsid w:val="00FB7A5A"/>
    <w:rsid w:val="00FC1252"/>
    <w:rsid w:val="00FC33E4"/>
    <w:rsid w:val="00FC5257"/>
    <w:rsid w:val="00FC67FA"/>
    <w:rsid w:val="00FC6AC1"/>
    <w:rsid w:val="00FC7F33"/>
    <w:rsid w:val="00FD085F"/>
    <w:rsid w:val="00FD1923"/>
    <w:rsid w:val="00FD21F9"/>
    <w:rsid w:val="00FD26DA"/>
    <w:rsid w:val="00FD3B74"/>
    <w:rsid w:val="00FD46DB"/>
    <w:rsid w:val="00FD69BF"/>
    <w:rsid w:val="00FD6D26"/>
    <w:rsid w:val="00FD74D0"/>
    <w:rsid w:val="00FD7636"/>
    <w:rsid w:val="00FE08C6"/>
    <w:rsid w:val="00FE1588"/>
    <w:rsid w:val="00FE187F"/>
    <w:rsid w:val="00FE19B9"/>
    <w:rsid w:val="00FE2217"/>
    <w:rsid w:val="00FE2E1E"/>
    <w:rsid w:val="00FE4728"/>
    <w:rsid w:val="00FE4E05"/>
    <w:rsid w:val="00FE562B"/>
    <w:rsid w:val="00FE5652"/>
    <w:rsid w:val="00FE5FA5"/>
    <w:rsid w:val="00FF0768"/>
    <w:rsid w:val="00FF1E5F"/>
    <w:rsid w:val="00FF2754"/>
    <w:rsid w:val="00FF4236"/>
    <w:rsid w:val="00FF515E"/>
    <w:rsid w:val="00FF7DC9"/>
    <w:rsid w:val="04AF0B88"/>
    <w:rsid w:val="053D8EDD"/>
    <w:rsid w:val="075EE9AD"/>
    <w:rsid w:val="09F3C3A8"/>
    <w:rsid w:val="0A88EC7A"/>
    <w:rsid w:val="0AD38A59"/>
    <w:rsid w:val="0AF69980"/>
    <w:rsid w:val="0C5BBE84"/>
    <w:rsid w:val="0D06A3A2"/>
    <w:rsid w:val="0F53C4DB"/>
    <w:rsid w:val="12CCA704"/>
    <w:rsid w:val="13F98916"/>
    <w:rsid w:val="15B0116E"/>
    <w:rsid w:val="161384BA"/>
    <w:rsid w:val="18704608"/>
    <w:rsid w:val="1A3244A4"/>
    <w:rsid w:val="1BEF906E"/>
    <w:rsid w:val="1DBDC2BE"/>
    <w:rsid w:val="1E78D619"/>
    <w:rsid w:val="1F3F9AB6"/>
    <w:rsid w:val="20768B9B"/>
    <w:rsid w:val="21BBC8F9"/>
    <w:rsid w:val="229CC6D1"/>
    <w:rsid w:val="285C2563"/>
    <w:rsid w:val="29310D45"/>
    <w:rsid w:val="2A27462C"/>
    <w:rsid w:val="2B9AF584"/>
    <w:rsid w:val="2D303DD7"/>
    <w:rsid w:val="2E1F71A5"/>
    <w:rsid w:val="2E7B8D44"/>
    <w:rsid w:val="30229BE3"/>
    <w:rsid w:val="31508C90"/>
    <w:rsid w:val="3235EA3A"/>
    <w:rsid w:val="358CFE97"/>
    <w:rsid w:val="392AC3C7"/>
    <w:rsid w:val="395D5A28"/>
    <w:rsid w:val="3BDD45CA"/>
    <w:rsid w:val="3CD183D5"/>
    <w:rsid w:val="3D68D4DD"/>
    <w:rsid w:val="3F37D8DC"/>
    <w:rsid w:val="40A400A0"/>
    <w:rsid w:val="42A40B9B"/>
    <w:rsid w:val="42D4564F"/>
    <w:rsid w:val="4383A5BC"/>
    <w:rsid w:val="43DAE01C"/>
    <w:rsid w:val="4743DFA8"/>
    <w:rsid w:val="496ACFA4"/>
    <w:rsid w:val="4A5ACF8D"/>
    <w:rsid w:val="4AC46CC5"/>
    <w:rsid w:val="4DE60A65"/>
    <w:rsid w:val="4E033525"/>
    <w:rsid w:val="4ECA1514"/>
    <w:rsid w:val="4F505839"/>
    <w:rsid w:val="508A79F8"/>
    <w:rsid w:val="538B1A67"/>
    <w:rsid w:val="56B5F9A9"/>
    <w:rsid w:val="56D8B2A0"/>
    <w:rsid w:val="5CDBDA62"/>
    <w:rsid w:val="5DDB11E5"/>
    <w:rsid w:val="5F569525"/>
    <w:rsid w:val="603FEA88"/>
    <w:rsid w:val="6099FFBB"/>
    <w:rsid w:val="61077C92"/>
    <w:rsid w:val="620063E6"/>
    <w:rsid w:val="652B44E4"/>
    <w:rsid w:val="653A8DC2"/>
    <w:rsid w:val="683E547E"/>
    <w:rsid w:val="6A80D787"/>
    <w:rsid w:val="6D7038DE"/>
    <w:rsid w:val="6DCC7942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  <w14:ligatures w14:val="standardContextual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  <w14:ligatures w14:val="standardContextual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  <w14:ligatures w14:val="standardContextual"/>
    </w:rPr>
  </w:style>
  <w:style w:type="paragraph" w:customStyle="1" w:styleId="Default">
    <w:name w:val="Default"/>
    <w:rsid w:val="00E33160"/>
    <w:pPr>
      <w:autoSpaceDE w:val="0"/>
      <w:autoSpaceDN w:val="0"/>
      <w:adjustRightInd w:val="0"/>
      <w:spacing w:after="0" w:line="240" w:lineRule="auto"/>
    </w:pPr>
    <w:rPr>
      <w:rFonts w:ascii="WHMVO F+ Sennheiser Neue" w:hAnsi="WHMVO F+ Sennheiser Neue" w:cs="WHMVO F+ Sennheiser Neu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randzone.sennheiser-group.com/share/ECQYJNyVWeo2ygD1RsnW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ocs.cloud.sennheiser.com/de-de/profile-wireless/profile-wireless/bluetooth-mode.html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jacqueline.gusmag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de-de/catalog/products/wireless-systems/profile-wireless-2-channel-set/profile-wireless-2-channel-set-700266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5fd6f5a08ddd0c645345d7b22c0f80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f00e9336ffcc37fce08c76bee76226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B60720-6D87-4A29-88D4-4829D5C86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ECA609-93B6-4250-A2B7-5EBEE13D70A4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4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</Words>
  <Characters>3281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Lena Gensch</cp:lastModifiedBy>
  <cp:revision>2</cp:revision>
  <cp:lastPrinted>2026-04-13T09:44:00Z</cp:lastPrinted>
  <dcterms:created xsi:type="dcterms:W3CDTF">2026-04-27T06:43:00Z</dcterms:created>
  <dcterms:modified xsi:type="dcterms:W3CDTF">2026-04-27T06:43:00Z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